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BC8B" w14:textId="38C73DF0" w:rsidR="00BE16F1" w:rsidRPr="00CA67AE" w:rsidRDefault="00BE16F1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BE16F1">
        <w:rPr>
          <w:rFonts w:ascii="Times New Roman" w:hAnsi="Times New Roman"/>
          <w:bCs/>
          <w:i/>
          <w:iCs/>
          <w:sz w:val="24"/>
          <w:szCs w:val="24"/>
        </w:rPr>
        <w:t>Приложение ТЕРЕС-</w:t>
      </w:r>
      <w:r w:rsidR="005772AF">
        <w:rPr>
          <w:rFonts w:ascii="Times New Roman" w:hAnsi="Times New Roman"/>
          <w:bCs/>
          <w:i/>
          <w:iCs/>
          <w:sz w:val="24"/>
          <w:szCs w:val="24"/>
        </w:rPr>
        <w:t>ИТИ-Десегрегация</w:t>
      </w:r>
    </w:p>
    <w:p w14:paraId="7DEFD3BD" w14:textId="77777777" w:rsidR="00BE296E" w:rsidRDefault="00BE296E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D32240B" w14:textId="77777777" w:rsidR="00192E67" w:rsidRDefault="00192E67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DA8C428" w14:textId="77777777" w:rsidR="00092508" w:rsidRDefault="00092508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8314D19" w14:textId="77777777" w:rsidR="00092508" w:rsidRDefault="00092508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13F6C8F" w14:textId="77777777" w:rsidR="00451745" w:rsidRDefault="00BE16F1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8148C">
        <w:rPr>
          <w:rFonts w:ascii="Times New Roman" w:hAnsi="Times New Roman"/>
          <w:b/>
          <w:sz w:val="36"/>
          <w:szCs w:val="36"/>
        </w:rPr>
        <w:t>Т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аблица на </w:t>
      </w:r>
      <w:r w:rsidR="0001211F" w:rsidRPr="00A8148C">
        <w:rPr>
          <w:rFonts w:ascii="Times New Roman" w:hAnsi="Times New Roman"/>
          <w:b/>
          <w:sz w:val="36"/>
          <w:szCs w:val="36"/>
        </w:rPr>
        <w:t xml:space="preserve">единичните 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разходи </w:t>
      </w:r>
      <w:r w:rsidRPr="00A8148C">
        <w:rPr>
          <w:rFonts w:ascii="Times New Roman" w:hAnsi="Times New Roman"/>
          <w:b/>
          <w:sz w:val="36"/>
          <w:szCs w:val="36"/>
        </w:rPr>
        <w:t xml:space="preserve">и еднократните суми 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по процедура </w:t>
      </w:r>
    </w:p>
    <w:p w14:paraId="3E3233BF" w14:textId="77777777" w:rsidR="00451745" w:rsidRDefault="00451745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11B56BC3" w14:textId="65FC3B8D" w:rsidR="00C3558A" w:rsidRPr="00A8148C" w:rsidRDefault="000149CD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A8148C">
        <w:rPr>
          <w:rFonts w:ascii="Times New Roman" w:hAnsi="Times New Roman"/>
          <w:b/>
          <w:sz w:val="36"/>
          <w:szCs w:val="36"/>
          <w:lang w:val="en-US"/>
        </w:rPr>
        <w:t>BG05SFPR001-1.</w:t>
      </w:r>
      <w:r w:rsidR="00CA67AE" w:rsidRPr="00A8148C">
        <w:rPr>
          <w:rFonts w:ascii="Times New Roman" w:hAnsi="Times New Roman"/>
          <w:b/>
          <w:sz w:val="36"/>
          <w:szCs w:val="36"/>
          <w:lang w:val="en-US"/>
        </w:rPr>
        <w:t>00</w:t>
      </w:r>
      <w:r w:rsidR="00CA67AE">
        <w:rPr>
          <w:rFonts w:ascii="Times New Roman" w:hAnsi="Times New Roman"/>
          <w:b/>
          <w:sz w:val="36"/>
          <w:szCs w:val="36"/>
          <w:lang w:val="en-US"/>
        </w:rPr>
        <w:t>6</w:t>
      </w:r>
    </w:p>
    <w:p w14:paraId="77F3D714" w14:textId="4EB6BACA" w:rsidR="00C3558A" w:rsidRPr="00A8148C" w:rsidRDefault="00C3558A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8148C">
        <w:rPr>
          <w:rFonts w:ascii="Times New Roman" w:hAnsi="Times New Roman"/>
          <w:b/>
          <w:sz w:val="36"/>
          <w:szCs w:val="36"/>
        </w:rPr>
        <w:t>„</w:t>
      </w:r>
      <w:r w:rsidR="00CA67AE" w:rsidRPr="00CA67AE">
        <w:rPr>
          <w:rFonts w:ascii="Times New Roman" w:hAnsi="Times New Roman"/>
          <w:b/>
          <w:sz w:val="36"/>
          <w:szCs w:val="36"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261FC7">
        <w:rPr>
          <w:rFonts w:ascii="Times New Roman" w:hAnsi="Times New Roman"/>
          <w:b/>
          <w:sz w:val="36"/>
          <w:szCs w:val="36"/>
        </w:rPr>
        <w:t xml:space="preserve"> (</w:t>
      </w:r>
      <w:r w:rsidR="00261FC7" w:rsidRPr="00261FC7">
        <w:rPr>
          <w:rFonts w:ascii="Times New Roman" w:hAnsi="Times New Roman"/>
          <w:b/>
          <w:sz w:val="36"/>
          <w:szCs w:val="36"/>
        </w:rPr>
        <w:t>чрез прилагане на подхода ИТИ</w:t>
      </w:r>
      <w:r w:rsidR="00261FC7">
        <w:rPr>
          <w:rFonts w:ascii="Times New Roman" w:hAnsi="Times New Roman"/>
          <w:b/>
          <w:sz w:val="36"/>
          <w:szCs w:val="36"/>
        </w:rPr>
        <w:t>)</w:t>
      </w:r>
      <w:r w:rsidRPr="00A8148C">
        <w:rPr>
          <w:rFonts w:ascii="Times New Roman" w:hAnsi="Times New Roman"/>
          <w:b/>
          <w:sz w:val="36"/>
          <w:szCs w:val="36"/>
        </w:rPr>
        <w:t xml:space="preserve">“ </w:t>
      </w:r>
    </w:p>
    <w:p w14:paraId="608EFFCB" w14:textId="77777777" w:rsidR="00C3558A" w:rsidRPr="00A8148C" w:rsidRDefault="00C3558A" w:rsidP="00092508">
      <w:pPr>
        <w:spacing w:after="0"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68F7ED61" w14:textId="77777777" w:rsidR="00C3558A" w:rsidRPr="00A8148C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1202B4B0" w14:textId="77777777" w:rsidR="00EF0171" w:rsidRPr="00EF0171" w:rsidRDefault="00EF0171" w:rsidP="00EF01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A1CE82" w14:textId="77777777" w:rsidR="00EF0171" w:rsidRDefault="00EF0171">
      <w:pPr>
        <w:spacing w:after="0" w:line="240" w:lineRule="auto"/>
        <w:rPr>
          <w:rFonts w:ascii="Times New Roman" w:eastAsiaTheme="majorEastAsia" w:hAnsi="Times New Roman"/>
          <w:b/>
          <w:sz w:val="24"/>
          <w:szCs w:val="24"/>
        </w:rPr>
      </w:pPr>
      <w:bookmarkStart w:id="0" w:name="_Toc121408996"/>
      <w:bookmarkStart w:id="1" w:name="_Toc121493475"/>
      <w:r>
        <w:rPr>
          <w:rFonts w:ascii="Times New Roman" w:eastAsiaTheme="majorEastAsia" w:hAnsi="Times New Roman"/>
          <w:b/>
          <w:sz w:val="24"/>
          <w:szCs w:val="24"/>
        </w:rPr>
        <w:br w:type="page"/>
      </w:r>
    </w:p>
    <w:p w14:paraId="0CDA75EB" w14:textId="5FD25C69" w:rsidR="00EF0171" w:rsidRPr="00EF0171" w:rsidRDefault="008177F4" w:rsidP="0063641C">
      <w:pPr>
        <w:pStyle w:val="Style1"/>
      </w:pPr>
      <w:r>
        <w:lastRenderedPageBreak/>
        <w:t xml:space="preserve">1. </w:t>
      </w:r>
      <w:r w:rsidR="00EF0171" w:rsidRPr="00EF0171">
        <w:t>Общи положения</w:t>
      </w:r>
      <w:bookmarkEnd w:id="0"/>
      <w:bookmarkEnd w:id="1"/>
    </w:p>
    <w:p w14:paraId="33EA71C4" w14:textId="77777777" w:rsidR="00EF0171" w:rsidRPr="00EF0171" w:rsidRDefault="00EF0171" w:rsidP="00EF01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5A8BE4" w14:textId="139F1CDB" w:rsidR="000E0F06" w:rsidRDefault="000E0F06" w:rsidP="00362B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D862C5" w:rsidRPr="00B572B4">
        <w:rPr>
          <w:rFonts w:ascii="Times New Roman" w:hAnsi="Times New Roman"/>
          <w:sz w:val="24"/>
          <w:szCs w:val="24"/>
        </w:rPr>
        <w:t>допустими</w:t>
      </w:r>
      <w:r>
        <w:rPr>
          <w:rFonts w:ascii="Times New Roman" w:hAnsi="Times New Roman"/>
          <w:sz w:val="24"/>
          <w:szCs w:val="24"/>
        </w:rPr>
        <w:t>те</w:t>
      </w:r>
      <w:r w:rsidR="00D862C5" w:rsidRPr="00B572B4">
        <w:rPr>
          <w:rFonts w:ascii="Times New Roman" w:hAnsi="Times New Roman"/>
          <w:sz w:val="24"/>
          <w:szCs w:val="24"/>
        </w:rPr>
        <w:t xml:space="preserve"> преки дейности п</w:t>
      </w:r>
      <w:r w:rsidR="00C3558A" w:rsidRPr="00B572B4">
        <w:rPr>
          <w:rFonts w:ascii="Times New Roman" w:hAnsi="Times New Roman"/>
          <w:sz w:val="24"/>
          <w:szCs w:val="24"/>
        </w:rPr>
        <w:t xml:space="preserve">о процедура </w:t>
      </w:r>
      <w:r w:rsidR="008E32C3" w:rsidRPr="008E32C3">
        <w:rPr>
          <w:rFonts w:ascii="Times New Roman" w:hAnsi="Times New Roman"/>
          <w:sz w:val="24"/>
          <w:szCs w:val="24"/>
        </w:rPr>
        <w:t>BG05SFPR001-</w:t>
      </w:r>
      <w:r w:rsidR="008E32C3">
        <w:rPr>
          <w:rFonts w:ascii="Times New Roman" w:hAnsi="Times New Roman"/>
          <w:sz w:val="24"/>
          <w:szCs w:val="24"/>
        </w:rPr>
        <w:t>1</w:t>
      </w:r>
      <w:r w:rsidR="008E32C3" w:rsidRPr="008E32C3">
        <w:rPr>
          <w:rFonts w:ascii="Times New Roman" w:hAnsi="Times New Roman"/>
          <w:sz w:val="24"/>
          <w:szCs w:val="24"/>
        </w:rPr>
        <w:t>.</w:t>
      </w:r>
      <w:r w:rsidR="003F310E" w:rsidRPr="008E32C3">
        <w:rPr>
          <w:rFonts w:ascii="Times New Roman" w:hAnsi="Times New Roman"/>
          <w:sz w:val="24"/>
          <w:szCs w:val="24"/>
        </w:rPr>
        <w:t>00</w:t>
      </w:r>
      <w:r w:rsidR="003F310E">
        <w:rPr>
          <w:rFonts w:ascii="Times New Roman" w:hAnsi="Times New Roman"/>
          <w:sz w:val="24"/>
          <w:szCs w:val="24"/>
        </w:rPr>
        <w:t>6</w:t>
      </w:r>
      <w:r w:rsidR="003F310E" w:rsidRPr="008E32C3">
        <w:rPr>
          <w:rFonts w:ascii="Times New Roman" w:hAnsi="Times New Roman"/>
          <w:sz w:val="24"/>
          <w:szCs w:val="24"/>
        </w:rPr>
        <w:t xml:space="preserve"> </w:t>
      </w:r>
      <w:r w:rsidR="00C3558A" w:rsidRPr="00B572B4">
        <w:rPr>
          <w:rFonts w:ascii="Times New Roman" w:hAnsi="Times New Roman"/>
          <w:sz w:val="24"/>
          <w:szCs w:val="24"/>
        </w:rPr>
        <w:t>„</w:t>
      </w:r>
      <w:r w:rsidR="003F310E" w:rsidRPr="003F310E">
        <w:rPr>
          <w:rFonts w:ascii="Times New Roman" w:hAnsi="Times New Roman"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</w:t>
      </w:r>
      <w:r w:rsidR="00C3558A" w:rsidRPr="00B572B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се прилагат единични разходи и еднократни суми, които са </w:t>
      </w:r>
      <w:r w:rsidR="004B7EF8">
        <w:rPr>
          <w:rFonts w:ascii="Times New Roman" w:hAnsi="Times New Roman"/>
          <w:sz w:val="24"/>
          <w:szCs w:val="24"/>
        </w:rPr>
        <w:t xml:space="preserve">обосновани, </w:t>
      </w:r>
      <w:r w:rsidRPr="00587EAA">
        <w:rPr>
          <w:rFonts w:ascii="Times New Roman" w:hAnsi="Times New Roman"/>
          <w:sz w:val="24"/>
          <w:szCs w:val="24"/>
        </w:rPr>
        <w:t>определени и прилагани през предходния програмен период</w:t>
      </w:r>
      <w:r w:rsidR="003F310E">
        <w:rPr>
          <w:rFonts w:ascii="Times New Roman" w:hAnsi="Times New Roman"/>
          <w:sz w:val="24"/>
          <w:szCs w:val="24"/>
        </w:rPr>
        <w:t xml:space="preserve"> и по други процедури през настоящия програмен период</w:t>
      </w:r>
      <w:r w:rsidRPr="00587EAA">
        <w:rPr>
          <w:rFonts w:ascii="Times New Roman" w:hAnsi="Times New Roman"/>
          <w:sz w:val="24"/>
          <w:szCs w:val="24"/>
        </w:rPr>
        <w:t xml:space="preserve">, както е посочено </w:t>
      </w:r>
      <w:r w:rsidR="00587EAA" w:rsidRPr="00EF0171">
        <w:rPr>
          <w:rFonts w:ascii="Times New Roman" w:hAnsi="Times New Roman"/>
          <w:sz w:val="24"/>
          <w:szCs w:val="24"/>
        </w:rPr>
        <w:t xml:space="preserve">в раздел 1 </w:t>
      </w:r>
      <w:r w:rsidR="003F310E">
        <w:rPr>
          <w:rFonts w:ascii="Times New Roman" w:hAnsi="Times New Roman"/>
          <w:sz w:val="24"/>
          <w:szCs w:val="24"/>
        </w:rPr>
        <w:t xml:space="preserve">и раздел 3 </w:t>
      </w:r>
      <w:r w:rsidR="00587EAA" w:rsidRPr="00EF0171">
        <w:rPr>
          <w:rFonts w:ascii="Times New Roman" w:hAnsi="Times New Roman"/>
          <w:sz w:val="24"/>
          <w:szCs w:val="24"/>
        </w:rPr>
        <w:t>на Приложение ТЕРЕС-ПО (</w:t>
      </w:r>
      <w:r w:rsidR="00587EAA" w:rsidRPr="00EF0171">
        <w:rPr>
          <w:rFonts w:ascii="Times New Roman" w:hAnsi="Times New Roman"/>
          <w:i/>
          <w:iCs/>
          <w:sz w:val="24"/>
          <w:szCs w:val="24"/>
        </w:rPr>
        <w:t>Таблица на единичните разходи и еднократните суми, които може да се прилагат за процедури, финансирани от Програма „Образование“ през програмния период 2021-2027 г.</w:t>
      </w:r>
      <w:r w:rsidR="00587EAA" w:rsidRPr="00EF0171">
        <w:rPr>
          <w:rFonts w:ascii="Times New Roman" w:hAnsi="Times New Roman"/>
          <w:sz w:val="24"/>
          <w:szCs w:val="24"/>
        </w:rPr>
        <w:t xml:space="preserve">). </w:t>
      </w:r>
      <w:r w:rsidR="00587EAA" w:rsidRPr="00CF3DC9">
        <w:rPr>
          <w:rFonts w:ascii="Times New Roman" w:hAnsi="Times New Roman"/>
          <w:sz w:val="24"/>
          <w:szCs w:val="24"/>
        </w:rPr>
        <w:t>За част от финансираните дейности са определени нови единични разходи и еднократни суми, които са описани и обосновани в настоящия документ.</w:t>
      </w:r>
      <w:r w:rsidR="00587EAA">
        <w:rPr>
          <w:rFonts w:ascii="Times New Roman" w:hAnsi="Times New Roman"/>
          <w:sz w:val="24"/>
          <w:szCs w:val="24"/>
        </w:rPr>
        <w:t xml:space="preserve"> </w:t>
      </w:r>
    </w:p>
    <w:p w14:paraId="4EB561A6" w14:textId="77777777" w:rsidR="000E0F06" w:rsidRDefault="00A66CEF" w:rsidP="00606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Единични разходи и еднократни суми се прилагат при изпълнението на следните преки дейности:</w:t>
      </w:r>
    </w:p>
    <w:p w14:paraId="3E78F63C" w14:textId="3878E515" w:rsidR="00124021" w:rsidRPr="00A23D54" w:rsidRDefault="00784E08" w:rsidP="00E03B84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A23D54">
        <w:rPr>
          <w:rFonts w:ascii="Times New Roman" w:hAnsi="Times New Roman"/>
          <w:b/>
          <w:sz w:val="24"/>
          <w:szCs w:val="24"/>
        </w:rPr>
        <w:t>Дейност 1</w:t>
      </w:r>
      <w:r w:rsidR="00A975CF" w:rsidRPr="00A23D54">
        <w:rPr>
          <w:rFonts w:ascii="Times New Roman" w:hAnsi="Times New Roman"/>
          <w:b/>
          <w:sz w:val="24"/>
          <w:szCs w:val="24"/>
          <w:lang w:val="en-US"/>
        </w:rPr>
        <w:t>.</w:t>
      </w:r>
      <w:r w:rsidRPr="00A23D54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117062801"/>
      <w:r w:rsidR="003F310E" w:rsidRPr="003F310E">
        <w:rPr>
          <w:rFonts w:ascii="Times New Roman" w:hAnsi="Times New Roman"/>
          <w:bCs/>
          <w:sz w:val="24"/>
          <w:szCs w:val="24"/>
        </w:rPr>
        <w:t>Създаване на училищни и местни общности в подкрепа процеса на десегрегация на училищата и намаляване на негативни обществени нагласи в образованието.</w:t>
      </w:r>
      <w:bookmarkEnd w:id="2"/>
    </w:p>
    <w:p w14:paraId="46997814" w14:textId="6C8B4F5C" w:rsidR="00124021" w:rsidRPr="00A23D54" w:rsidRDefault="00404D78" w:rsidP="00E03B84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A23D54">
        <w:rPr>
          <w:rFonts w:ascii="Times New Roman" w:eastAsia="SimSun" w:hAnsi="Times New Roman"/>
          <w:b/>
          <w:sz w:val="24"/>
          <w:szCs w:val="24"/>
          <w:lang w:eastAsia="zh-CN"/>
        </w:rPr>
        <w:t>Дейност 2.</w:t>
      </w:r>
      <w:r w:rsidRPr="00A23D5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3F310E" w:rsidRPr="003F310E">
        <w:rPr>
          <w:rFonts w:ascii="Times New Roman" w:eastAsia="Times New Roman" w:hAnsi="Times New Roman"/>
          <w:bCs/>
          <w:sz w:val="24"/>
          <w:szCs w:val="24"/>
          <w:lang w:eastAsia="bg-BG"/>
        </w:rPr>
        <w:t>Обучения на местна и училищна администрация, на образователни медиатори, социални работници и други заинтересовани страни и на педагогически специалисти за работа в мултикултурна среда, за придобиване, развиване и прилагане на компетентности и умения за демократична култура съгласно Референтната рамка на компетенциите за демократична култура, обучения за прилагане на Хартата на основните права на ЕС</w:t>
      </w:r>
      <w:r w:rsidR="001B4CE6" w:rsidRPr="00A23D54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</w:p>
    <w:p w14:paraId="1CDD3E1C" w14:textId="384BB248" w:rsidR="00124021" w:rsidRPr="00A23D54" w:rsidRDefault="00404D78" w:rsidP="00E03B84">
      <w:pPr>
        <w:spacing w:before="120" w:after="120" w:line="276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bg-BG"/>
        </w:rPr>
      </w:pPr>
      <w:r w:rsidRPr="00A23D54">
        <w:rPr>
          <w:rFonts w:ascii="Times New Roman" w:eastAsia="SimSun" w:hAnsi="Times New Roman"/>
          <w:b/>
          <w:sz w:val="24"/>
          <w:szCs w:val="24"/>
          <w:lang w:eastAsia="zh-CN"/>
        </w:rPr>
        <w:t>Дейност 3.</w:t>
      </w:r>
      <w:r w:rsidRPr="00A23D5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3F310E" w:rsidRPr="003F310E">
        <w:rPr>
          <w:rFonts w:ascii="Times New Roman" w:hAnsi="Times New Roman"/>
          <w:bCs/>
          <w:iCs/>
          <w:sz w:val="24"/>
          <w:szCs w:val="24"/>
          <w:lang w:eastAsia="bg-BG"/>
        </w:rPr>
        <w:t>Мобилност и обмяна на опит</w:t>
      </w:r>
      <w:r w:rsidR="00124021" w:rsidRPr="00A23D54">
        <w:rPr>
          <w:rFonts w:ascii="Times New Roman" w:hAnsi="Times New Roman"/>
          <w:bCs/>
          <w:iCs/>
          <w:sz w:val="24"/>
          <w:szCs w:val="24"/>
          <w:lang w:eastAsia="bg-BG"/>
        </w:rPr>
        <w:t>.</w:t>
      </w:r>
    </w:p>
    <w:p w14:paraId="0BF7C6CB" w14:textId="6A3EF5EA" w:rsidR="00D90095" w:rsidRPr="00A23D54" w:rsidRDefault="00404D78" w:rsidP="00E03B84">
      <w:pPr>
        <w:spacing w:before="120" w:after="120" w:line="276" w:lineRule="auto"/>
        <w:ind w:firstLine="708"/>
        <w:jc w:val="both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A23D54">
        <w:rPr>
          <w:rFonts w:ascii="Times New Roman" w:eastAsia="SimSun" w:hAnsi="Times New Roman"/>
          <w:b/>
          <w:sz w:val="24"/>
          <w:szCs w:val="24"/>
          <w:lang w:eastAsia="zh-CN"/>
        </w:rPr>
        <w:t>Дейност 4.</w:t>
      </w:r>
      <w:r w:rsidRPr="00A23D54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="003F310E" w:rsidRPr="003F310E">
        <w:rPr>
          <w:rFonts w:ascii="Times New Roman" w:hAnsi="Times New Roman"/>
          <w:bCs/>
          <w:iCs/>
          <w:sz w:val="24"/>
          <w:szCs w:val="24"/>
          <w:lang w:eastAsia="bg-BG"/>
        </w:rPr>
        <w:t>Училищни дейности в подкрепа на десегрегацията</w:t>
      </w:r>
      <w:r w:rsidR="00124021" w:rsidRPr="00A23D54">
        <w:rPr>
          <w:rFonts w:ascii="Times New Roman" w:hAnsi="Times New Roman"/>
          <w:bCs/>
          <w:iCs/>
          <w:sz w:val="24"/>
          <w:szCs w:val="24"/>
          <w:lang w:eastAsia="bg-BG"/>
        </w:rPr>
        <w:t>.</w:t>
      </w:r>
    </w:p>
    <w:p w14:paraId="29F71137" w14:textId="77777777" w:rsidR="005F778A" w:rsidRDefault="005F778A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920DD2" w14:textId="2EDCF6F8" w:rsidR="00BA35F5" w:rsidRPr="005F778A" w:rsidRDefault="00FF35A8" w:rsidP="001F52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78A">
        <w:rPr>
          <w:rFonts w:ascii="Times New Roman" w:hAnsi="Times New Roman"/>
          <w:sz w:val="24"/>
          <w:szCs w:val="24"/>
        </w:rPr>
        <w:t xml:space="preserve">Допустимите разходи за тези дейности </w:t>
      </w:r>
      <w:r w:rsidR="003F0528" w:rsidRPr="005F778A">
        <w:rPr>
          <w:rFonts w:ascii="Times New Roman" w:hAnsi="Times New Roman"/>
          <w:sz w:val="24"/>
          <w:szCs w:val="24"/>
        </w:rPr>
        <w:t>се</w:t>
      </w:r>
      <w:r w:rsidRPr="005F778A">
        <w:rPr>
          <w:rFonts w:ascii="Times New Roman" w:hAnsi="Times New Roman"/>
          <w:sz w:val="24"/>
          <w:szCs w:val="24"/>
        </w:rPr>
        <w:t xml:space="preserve"> </w:t>
      </w:r>
      <w:r w:rsidR="003F0528" w:rsidRPr="005F778A">
        <w:rPr>
          <w:rFonts w:ascii="Times New Roman" w:hAnsi="Times New Roman"/>
          <w:sz w:val="24"/>
          <w:szCs w:val="24"/>
        </w:rPr>
        <w:t xml:space="preserve">определят </w:t>
      </w:r>
      <w:r w:rsidR="005E55A0" w:rsidRPr="005F778A">
        <w:rPr>
          <w:rFonts w:ascii="Times New Roman" w:hAnsi="Times New Roman"/>
          <w:sz w:val="24"/>
          <w:szCs w:val="24"/>
        </w:rPr>
        <w:t xml:space="preserve">чрез прилагане на </w:t>
      </w:r>
      <w:r w:rsidR="006C3F59" w:rsidRPr="005F778A">
        <w:rPr>
          <w:rFonts w:ascii="Times New Roman" w:hAnsi="Times New Roman"/>
          <w:sz w:val="24"/>
          <w:szCs w:val="24"/>
        </w:rPr>
        <w:t xml:space="preserve">таблица на </w:t>
      </w:r>
      <w:r w:rsidR="00A66CEF" w:rsidRPr="005F778A">
        <w:rPr>
          <w:rFonts w:ascii="Times New Roman" w:hAnsi="Times New Roman"/>
          <w:sz w:val="24"/>
          <w:szCs w:val="24"/>
        </w:rPr>
        <w:t xml:space="preserve">единичните </w:t>
      </w:r>
      <w:r w:rsidR="006C3F59" w:rsidRPr="005F778A">
        <w:rPr>
          <w:rFonts w:ascii="Times New Roman" w:hAnsi="Times New Roman"/>
          <w:sz w:val="24"/>
          <w:szCs w:val="24"/>
        </w:rPr>
        <w:t>разходи</w:t>
      </w:r>
      <w:r w:rsidR="005E55A0" w:rsidRPr="005F778A">
        <w:rPr>
          <w:rFonts w:ascii="Times New Roman" w:hAnsi="Times New Roman"/>
          <w:sz w:val="24"/>
          <w:szCs w:val="24"/>
        </w:rPr>
        <w:t xml:space="preserve"> </w:t>
      </w:r>
      <w:r w:rsidR="003A2852" w:rsidRPr="005F778A">
        <w:rPr>
          <w:rFonts w:ascii="Times New Roman" w:hAnsi="Times New Roman"/>
          <w:sz w:val="24"/>
          <w:szCs w:val="24"/>
        </w:rPr>
        <w:t xml:space="preserve">и еднократни суми </w:t>
      </w:r>
      <w:r w:rsidR="005E55A0" w:rsidRPr="005F778A">
        <w:rPr>
          <w:rFonts w:ascii="Times New Roman" w:hAnsi="Times New Roman"/>
          <w:sz w:val="24"/>
          <w:szCs w:val="24"/>
        </w:rPr>
        <w:t xml:space="preserve">в съответствие с </w:t>
      </w:r>
      <w:r w:rsidR="006C3F59" w:rsidRPr="005F778A">
        <w:rPr>
          <w:rFonts w:ascii="Times New Roman" w:hAnsi="Times New Roman"/>
          <w:sz w:val="24"/>
          <w:szCs w:val="24"/>
        </w:rPr>
        <w:t xml:space="preserve">член </w:t>
      </w:r>
      <w:r w:rsidR="00AF20A6" w:rsidRPr="005F778A">
        <w:rPr>
          <w:rFonts w:ascii="Times New Roman" w:hAnsi="Times New Roman"/>
          <w:sz w:val="24"/>
          <w:szCs w:val="24"/>
        </w:rPr>
        <w:t>53</w:t>
      </w:r>
      <w:r w:rsidR="006C3F59" w:rsidRPr="005F778A">
        <w:rPr>
          <w:rFonts w:ascii="Times New Roman" w:hAnsi="Times New Roman"/>
          <w:sz w:val="24"/>
          <w:szCs w:val="24"/>
        </w:rPr>
        <w:t>, параграф 1, буква б)</w:t>
      </w:r>
      <w:r w:rsidR="00F46A90" w:rsidRPr="005F778A">
        <w:rPr>
          <w:rFonts w:ascii="Times New Roman" w:hAnsi="Times New Roman"/>
          <w:sz w:val="24"/>
          <w:szCs w:val="24"/>
        </w:rPr>
        <w:t xml:space="preserve"> и в)</w:t>
      </w:r>
      <w:r w:rsidR="006C3F59" w:rsidRPr="005F778A">
        <w:rPr>
          <w:rFonts w:ascii="Times New Roman" w:hAnsi="Times New Roman"/>
          <w:sz w:val="24"/>
          <w:szCs w:val="24"/>
        </w:rPr>
        <w:t xml:space="preserve"> от Регламент (ЕС) 1</w:t>
      </w:r>
      <w:r w:rsidR="00AF20A6" w:rsidRPr="005F778A">
        <w:rPr>
          <w:rFonts w:ascii="Times New Roman" w:hAnsi="Times New Roman"/>
          <w:sz w:val="24"/>
          <w:szCs w:val="24"/>
        </w:rPr>
        <w:t>060</w:t>
      </w:r>
      <w:r w:rsidR="006C3F59" w:rsidRPr="005F778A">
        <w:rPr>
          <w:rFonts w:ascii="Times New Roman" w:hAnsi="Times New Roman"/>
          <w:sz w:val="24"/>
          <w:szCs w:val="24"/>
        </w:rPr>
        <w:t>/20</w:t>
      </w:r>
      <w:r w:rsidR="00AF20A6" w:rsidRPr="005F778A">
        <w:rPr>
          <w:rFonts w:ascii="Times New Roman" w:hAnsi="Times New Roman"/>
          <w:sz w:val="24"/>
          <w:szCs w:val="24"/>
        </w:rPr>
        <w:t>21</w:t>
      </w:r>
      <w:r w:rsidR="006C3F59" w:rsidRPr="005F778A">
        <w:rPr>
          <w:rFonts w:ascii="Times New Roman" w:hAnsi="Times New Roman"/>
          <w:sz w:val="24"/>
          <w:szCs w:val="24"/>
        </w:rPr>
        <w:t xml:space="preserve"> г. (съответно чл. 55, ал. 1, т. 2</w:t>
      </w:r>
      <w:r w:rsidR="00F46A90" w:rsidRPr="005F778A">
        <w:rPr>
          <w:rFonts w:ascii="Times New Roman" w:hAnsi="Times New Roman"/>
          <w:sz w:val="24"/>
          <w:szCs w:val="24"/>
        </w:rPr>
        <w:t>-3</w:t>
      </w:r>
      <w:r w:rsidR="006C3F59" w:rsidRPr="005F778A">
        <w:rPr>
          <w:rFonts w:ascii="Times New Roman" w:hAnsi="Times New Roman"/>
          <w:sz w:val="24"/>
          <w:szCs w:val="24"/>
        </w:rPr>
        <w:t xml:space="preserve"> от ЗУСЕ</w:t>
      </w:r>
      <w:r w:rsidR="00AF20A6" w:rsidRPr="005F778A">
        <w:rPr>
          <w:rFonts w:ascii="Times New Roman" w:hAnsi="Times New Roman"/>
          <w:sz w:val="24"/>
          <w:szCs w:val="24"/>
        </w:rPr>
        <w:t>ФСУ</w:t>
      </w:r>
      <w:r w:rsidR="006C3F59" w:rsidRPr="005F778A">
        <w:rPr>
          <w:rFonts w:ascii="Times New Roman" w:hAnsi="Times New Roman"/>
          <w:sz w:val="24"/>
          <w:szCs w:val="24"/>
        </w:rPr>
        <w:t>).</w:t>
      </w:r>
    </w:p>
    <w:p w14:paraId="6D291458" w14:textId="33052630" w:rsidR="009C1262" w:rsidRDefault="009C1262" w:rsidP="005F778A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78A">
        <w:rPr>
          <w:rFonts w:ascii="Times New Roman" w:hAnsi="Times New Roman"/>
          <w:sz w:val="24"/>
          <w:szCs w:val="24"/>
        </w:rPr>
        <w:t xml:space="preserve">Изчисленията на единичните разходи </w:t>
      </w:r>
      <w:r w:rsidR="00C35207" w:rsidRPr="005F778A"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5F778A">
        <w:rPr>
          <w:rFonts w:ascii="Times New Roman" w:hAnsi="Times New Roman"/>
          <w:sz w:val="24"/>
          <w:szCs w:val="24"/>
        </w:rPr>
        <w:t xml:space="preserve">се извършат в съответствие с член 53, параграф 3, буква а) от Регламент (ЕС) 1060/2021, т.е. чрез прилагане на </w:t>
      </w:r>
      <w:r w:rsidRPr="005F778A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5F778A">
        <w:rPr>
          <w:rFonts w:ascii="Times New Roman" w:hAnsi="Times New Roman"/>
          <w:sz w:val="24"/>
          <w:szCs w:val="24"/>
        </w:rPr>
        <w:t xml:space="preserve">. За база на </w:t>
      </w:r>
      <w:r w:rsidRPr="005F778A">
        <w:rPr>
          <w:rFonts w:ascii="Times New Roman" w:hAnsi="Times New Roman"/>
          <w:sz w:val="24"/>
          <w:szCs w:val="24"/>
        </w:rPr>
        <w:lastRenderedPageBreak/>
        <w:t>изчисленията се използват статистически данни</w:t>
      </w:r>
      <w:r w:rsidR="00124021" w:rsidRPr="005F778A">
        <w:rPr>
          <w:rFonts w:ascii="Times New Roman" w:hAnsi="Times New Roman"/>
          <w:sz w:val="24"/>
          <w:szCs w:val="24"/>
        </w:rPr>
        <w:t>,</w:t>
      </w:r>
      <w:r w:rsidRPr="005F778A">
        <w:rPr>
          <w:rFonts w:ascii="Times New Roman" w:hAnsi="Times New Roman"/>
          <w:sz w:val="24"/>
          <w:szCs w:val="24"/>
        </w:rPr>
        <w:t xml:space="preserve"> друга обективна информация,</w:t>
      </w:r>
      <w:r w:rsidR="00124021" w:rsidRPr="005F778A">
        <w:rPr>
          <w:rFonts w:ascii="Times New Roman" w:hAnsi="Times New Roman"/>
          <w:sz w:val="24"/>
          <w:szCs w:val="24"/>
        </w:rPr>
        <w:t xml:space="preserve"> </w:t>
      </w:r>
      <w:r w:rsidRPr="005F778A">
        <w:rPr>
          <w:rFonts w:ascii="Times New Roman" w:hAnsi="Times New Roman"/>
          <w:sz w:val="24"/>
          <w:szCs w:val="24"/>
        </w:rPr>
        <w:t xml:space="preserve">обобщаваща изпълнението на сходни процедури за програмен период 2014-2020 г., </w:t>
      </w:r>
      <w:r w:rsidR="00124021" w:rsidRPr="005F778A">
        <w:rPr>
          <w:rFonts w:ascii="Times New Roman" w:hAnsi="Times New Roman"/>
          <w:sz w:val="24"/>
          <w:szCs w:val="24"/>
        </w:rPr>
        <w:t xml:space="preserve">експертна оценка, </w:t>
      </w:r>
      <w:r w:rsidRPr="005F778A">
        <w:rPr>
          <w:rFonts w:ascii="Times New Roman" w:hAnsi="Times New Roman"/>
          <w:sz w:val="24"/>
          <w:szCs w:val="24"/>
        </w:rPr>
        <w:t>както и прилагането на обичайните практики за осчетоводяване на разходите на отделните бенефициенти.</w:t>
      </w:r>
    </w:p>
    <w:p w14:paraId="69DE30D4" w14:textId="3E47BE9D" w:rsidR="004D01EB" w:rsidRPr="009F251A" w:rsidRDefault="004D01EB" w:rsidP="004D01EB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Отчитайки</w:t>
      </w:r>
      <w:r w:rsidRPr="009F251A">
        <w:rPr>
          <w:rFonts w:ascii="Times New Roman" w:hAnsi="Times New Roman"/>
          <w:sz w:val="24"/>
          <w:szCs w:val="24"/>
        </w:rPr>
        <w:t>, че настоящата процедура  стартира през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251A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9F251A">
        <w:rPr>
          <w:rFonts w:ascii="Times New Roman" w:hAnsi="Times New Roman"/>
          <w:sz w:val="24"/>
          <w:szCs w:val="24"/>
        </w:rPr>
        <w:t xml:space="preserve"> г.</w:t>
      </w:r>
      <w:r w:rsidR="003F064D">
        <w:rPr>
          <w:rFonts w:ascii="Times New Roman" w:hAnsi="Times New Roman"/>
          <w:sz w:val="24"/>
          <w:szCs w:val="24"/>
        </w:rPr>
        <w:t xml:space="preserve">, </w:t>
      </w:r>
      <w:r w:rsidR="003F064D" w:rsidRPr="003F064D">
        <w:rPr>
          <w:rFonts w:ascii="Times New Roman" w:hAnsi="Times New Roman"/>
          <w:sz w:val="24"/>
          <w:szCs w:val="24"/>
        </w:rPr>
        <w:t>а дейностите ще се и</w:t>
      </w:r>
      <w:r w:rsidR="003F064D">
        <w:rPr>
          <w:rFonts w:ascii="Times New Roman" w:hAnsi="Times New Roman"/>
          <w:sz w:val="24"/>
          <w:szCs w:val="24"/>
        </w:rPr>
        <w:t>зпълняват</w:t>
      </w:r>
      <w:r w:rsidR="003F064D" w:rsidRPr="003F064D">
        <w:rPr>
          <w:rFonts w:ascii="Times New Roman" w:hAnsi="Times New Roman"/>
          <w:sz w:val="24"/>
          <w:szCs w:val="24"/>
        </w:rPr>
        <w:t xml:space="preserve"> през следващите две години</w:t>
      </w:r>
      <w:r w:rsidRPr="009F251A">
        <w:rPr>
          <w:rFonts w:ascii="Times New Roman" w:hAnsi="Times New Roman"/>
          <w:sz w:val="24"/>
          <w:szCs w:val="24"/>
        </w:rPr>
        <w:t>, е необходимо да се разпише и процедура за периодично актуализиране на прилаганите единични разходи</w:t>
      </w:r>
      <w:r>
        <w:rPr>
          <w:rFonts w:ascii="Times New Roman" w:hAnsi="Times New Roman"/>
          <w:sz w:val="24"/>
          <w:szCs w:val="24"/>
        </w:rPr>
        <w:t xml:space="preserve"> и еднократни суми</w:t>
      </w:r>
      <w:r w:rsidRPr="009F251A">
        <w:rPr>
          <w:rFonts w:ascii="Times New Roman" w:hAnsi="Times New Roman"/>
          <w:sz w:val="24"/>
          <w:szCs w:val="24"/>
        </w:rPr>
        <w:t xml:space="preserve">. </w:t>
      </w:r>
    </w:p>
    <w:p w14:paraId="2D3DCE81" w14:textId="139F7F74" w:rsidR="00E90BE9" w:rsidRDefault="000040D3" w:rsidP="00DA5614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 xml:space="preserve">Съгласно Условията за кандидатстване по процедурата се предвижда да бъдат </w:t>
      </w:r>
      <w:r w:rsidR="00726DCF">
        <w:rPr>
          <w:rFonts w:ascii="Times New Roman" w:hAnsi="Times New Roman"/>
          <w:sz w:val="24"/>
          <w:szCs w:val="24"/>
        </w:rPr>
        <w:t>организирани</w:t>
      </w:r>
      <w:r w:rsidR="00E90BE9">
        <w:rPr>
          <w:rFonts w:ascii="Times New Roman" w:hAnsi="Times New Roman"/>
          <w:sz w:val="24"/>
          <w:szCs w:val="24"/>
        </w:rPr>
        <w:t>:</w:t>
      </w:r>
    </w:p>
    <w:p w14:paraId="7D46E14F" w14:textId="58DF1B26" w:rsidR="00E40AC0" w:rsidRPr="00E03B84" w:rsidRDefault="001E1AB7" w:rsidP="001E1AB7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9D4FE5" w:rsidRPr="001E1AB7">
        <w:rPr>
          <w:rFonts w:ascii="Times New Roman" w:hAnsi="Times New Roman"/>
          <w:sz w:val="24"/>
          <w:szCs w:val="24"/>
        </w:rPr>
        <w:t>азнообразни</w:t>
      </w:r>
      <w:r w:rsidR="00726DCF" w:rsidRPr="001E1AB7">
        <w:rPr>
          <w:rFonts w:ascii="Times New Roman" w:hAnsi="Times New Roman"/>
          <w:sz w:val="24"/>
          <w:szCs w:val="24"/>
        </w:rPr>
        <w:t xml:space="preserve"> форми </w:t>
      </w:r>
      <w:r w:rsidR="003F310E">
        <w:rPr>
          <w:rFonts w:ascii="Times New Roman" w:hAnsi="Times New Roman"/>
          <w:sz w:val="24"/>
          <w:szCs w:val="24"/>
        </w:rPr>
        <w:t>и подходи за с</w:t>
      </w:r>
      <w:r w:rsidR="003F310E" w:rsidRPr="003F310E">
        <w:rPr>
          <w:rFonts w:ascii="Times New Roman" w:hAnsi="Times New Roman"/>
          <w:sz w:val="24"/>
          <w:szCs w:val="24"/>
        </w:rPr>
        <w:t>ъздаване на училищни и местни общности в подкрепа процеса на десегрегация на училищата и намаляване на негативни обществени нагласи в образованието</w:t>
      </w:r>
      <w:r w:rsidR="003F310E" w:rsidRPr="003F310E" w:rsidDel="003F310E">
        <w:rPr>
          <w:rFonts w:ascii="Times New Roman" w:hAnsi="Times New Roman"/>
          <w:sz w:val="24"/>
          <w:szCs w:val="24"/>
        </w:rPr>
        <w:t xml:space="preserve"> </w:t>
      </w:r>
      <w:r w:rsidR="00136507" w:rsidRPr="001E1AB7">
        <w:rPr>
          <w:rFonts w:ascii="Times New Roman" w:hAnsi="Times New Roman"/>
          <w:sz w:val="24"/>
          <w:szCs w:val="24"/>
        </w:rPr>
        <w:t>п</w:t>
      </w:r>
      <w:r w:rsidRPr="001E1AB7">
        <w:rPr>
          <w:rFonts w:ascii="Times New Roman" w:hAnsi="Times New Roman"/>
          <w:sz w:val="24"/>
          <w:szCs w:val="24"/>
        </w:rPr>
        <w:t>ри изпълнението</w:t>
      </w:r>
      <w:r w:rsidR="00136507" w:rsidRPr="001E1AB7">
        <w:rPr>
          <w:rFonts w:ascii="Times New Roman" w:hAnsi="Times New Roman"/>
          <w:sz w:val="24"/>
          <w:szCs w:val="24"/>
        </w:rPr>
        <w:t xml:space="preserve"> </w:t>
      </w:r>
      <w:r w:rsidRPr="001E1AB7">
        <w:rPr>
          <w:rFonts w:ascii="Times New Roman" w:hAnsi="Times New Roman"/>
          <w:sz w:val="24"/>
          <w:szCs w:val="24"/>
        </w:rPr>
        <w:t xml:space="preserve">на </w:t>
      </w:r>
      <w:r w:rsidR="00136507" w:rsidRPr="001E1AB7">
        <w:rPr>
          <w:rFonts w:ascii="Times New Roman" w:hAnsi="Times New Roman"/>
          <w:sz w:val="24"/>
          <w:szCs w:val="24"/>
        </w:rPr>
        <w:t xml:space="preserve">Дейност 1 </w:t>
      </w:r>
      <w:r w:rsidR="00F20D5D" w:rsidRPr="001E1AB7">
        <w:rPr>
          <w:rFonts w:ascii="Times New Roman" w:hAnsi="Times New Roman"/>
          <w:sz w:val="24"/>
          <w:szCs w:val="24"/>
        </w:rPr>
        <w:t>–</w:t>
      </w:r>
      <w:r w:rsidR="005772AF">
        <w:rPr>
          <w:rFonts w:ascii="Times New Roman" w:hAnsi="Times New Roman"/>
          <w:sz w:val="24"/>
          <w:szCs w:val="24"/>
        </w:rPr>
        <w:t xml:space="preserve"> </w:t>
      </w:r>
      <w:r w:rsidR="003F310E" w:rsidRPr="003F310E">
        <w:rPr>
          <w:rFonts w:ascii="Times New Roman" w:hAnsi="Times New Roman"/>
          <w:sz w:val="24"/>
          <w:szCs w:val="24"/>
        </w:rPr>
        <w:t xml:space="preserve">като провеждане на съвместни сбирки (поне веднъж годишно), </w:t>
      </w:r>
      <w:proofErr w:type="spellStart"/>
      <w:r w:rsidR="003F310E" w:rsidRPr="003F310E">
        <w:rPr>
          <w:rFonts w:ascii="Times New Roman" w:hAnsi="Times New Roman"/>
          <w:sz w:val="24"/>
          <w:szCs w:val="24"/>
        </w:rPr>
        <w:t>микрорефендуми</w:t>
      </w:r>
      <w:proofErr w:type="spellEnd"/>
      <w:r w:rsidR="003F310E" w:rsidRPr="003F310E">
        <w:rPr>
          <w:rFonts w:ascii="Times New Roman" w:hAnsi="Times New Roman"/>
          <w:sz w:val="24"/>
          <w:szCs w:val="24"/>
        </w:rPr>
        <w:t xml:space="preserve"> (за развитие на училището и обсъждане на училищни програми за десегрегация и предотвратяване на вторичната сегрегация в класната стая, както и за сигурност в квартала/района), информационни кампании/събития за преодоляване на предразсъдъци и негативни обществени нагласи на училищно и общинско ниво, вкл. изграждане на довери</w:t>
      </w:r>
      <w:r w:rsidR="003F310E">
        <w:rPr>
          <w:rFonts w:ascii="Times New Roman" w:hAnsi="Times New Roman"/>
          <w:sz w:val="24"/>
          <w:szCs w:val="24"/>
        </w:rPr>
        <w:t xml:space="preserve">е; </w:t>
      </w:r>
      <w:r w:rsidR="003F310E" w:rsidRPr="003F310E">
        <w:rPr>
          <w:rFonts w:ascii="Times New Roman" w:hAnsi="Times New Roman"/>
          <w:sz w:val="24"/>
          <w:szCs w:val="24"/>
        </w:rPr>
        <w:t>проучване на нагласите на ученици, учители, педагогически специалисти, медиатори, социални работници, родители, местна и училищна администрация, живущите в кварталите/районите на училища</w:t>
      </w:r>
      <w:r w:rsidR="003F310E">
        <w:rPr>
          <w:rFonts w:ascii="Times New Roman" w:hAnsi="Times New Roman"/>
          <w:sz w:val="24"/>
          <w:szCs w:val="24"/>
        </w:rPr>
        <w:t xml:space="preserve">та; </w:t>
      </w:r>
      <w:r w:rsidR="003F310E" w:rsidRPr="003F310E">
        <w:rPr>
          <w:rFonts w:ascii="Times New Roman" w:hAnsi="Times New Roman"/>
          <w:sz w:val="24"/>
          <w:szCs w:val="24"/>
        </w:rPr>
        <w:t xml:space="preserve">съвместни инициативи на училищно ниво като родителски форуми, дискусии, беседи, и други родителски инициативи с участието на родители от маргинализирани групи и такива от </w:t>
      </w:r>
      <w:proofErr w:type="spellStart"/>
      <w:r w:rsidR="003F310E" w:rsidRPr="003F310E">
        <w:rPr>
          <w:rFonts w:ascii="Times New Roman" w:hAnsi="Times New Roman"/>
          <w:sz w:val="24"/>
          <w:szCs w:val="24"/>
        </w:rPr>
        <w:t>немаргинализрани</w:t>
      </w:r>
      <w:proofErr w:type="spellEnd"/>
      <w:r w:rsidR="003F310E" w:rsidRPr="003F310E">
        <w:rPr>
          <w:rFonts w:ascii="Times New Roman" w:hAnsi="Times New Roman"/>
          <w:sz w:val="24"/>
          <w:szCs w:val="24"/>
        </w:rPr>
        <w:t xml:space="preserve"> групи за опознаване и изграждане на доверие в училищната общност; участие на родители както от маргинализирани, така и от </w:t>
      </w:r>
      <w:proofErr w:type="spellStart"/>
      <w:r w:rsidR="003F310E" w:rsidRPr="003F310E">
        <w:rPr>
          <w:rFonts w:ascii="Times New Roman" w:hAnsi="Times New Roman"/>
          <w:sz w:val="24"/>
          <w:szCs w:val="24"/>
        </w:rPr>
        <w:t>немаргинализирани</w:t>
      </w:r>
      <w:proofErr w:type="spellEnd"/>
      <w:r w:rsidR="003F310E" w:rsidRPr="003F310E">
        <w:rPr>
          <w:rFonts w:ascii="Times New Roman" w:hAnsi="Times New Roman"/>
          <w:sz w:val="24"/>
          <w:szCs w:val="24"/>
        </w:rPr>
        <w:t xml:space="preserve"> групи в организирането и провеждането на училищни събития и празници; участие на родители от маргинализирани общности в </w:t>
      </w:r>
      <w:r w:rsidR="003F310E" w:rsidRPr="00E03B84">
        <w:rPr>
          <w:rFonts w:ascii="Times New Roman" w:hAnsi="Times New Roman"/>
          <w:sz w:val="24"/>
          <w:szCs w:val="24"/>
        </w:rPr>
        <w:t>обществения съвет на училището</w:t>
      </w:r>
      <w:r w:rsidR="00136507" w:rsidRPr="00E03B84">
        <w:rPr>
          <w:rFonts w:ascii="Times New Roman" w:hAnsi="Times New Roman"/>
          <w:sz w:val="24"/>
          <w:szCs w:val="24"/>
        </w:rPr>
        <w:t>;</w:t>
      </w:r>
    </w:p>
    <w:p w14:paraId="0200C653" w14:textId="02215A7F" w:rsidR="00F23712" w:rsidRPr="00E03B84" w:rsidRDefault="003F310E" w:rsidP="001E1AB7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03B84">
        <w:rPr>
          <w:rFonts w:ascii="Times New Roman" w:hAnsi="Times New Roman"/>
          <w:sz w:val="24"/>
          <w:szCs w:val="24"/>
        </w:rPr>
        <w:t xml:space="preserve">Обучения на местна и училищна администрация, на образователни медиатори, социални работници и други заинтересовани страни и на педагогически специалисти за работа в мултикултурна среда, за придобиване, развиване и прилагане на компетентности и умения за демократична култура съгласно </w:t>
      </w:r>
      <w:r w:rsidRPr="00E03B84">
        <w:rPr>
          <w:rFonts w:ascii="Times New Roman" w:hAnsi="Times New Roman"/>
          <w:sz w:val="24"/>
          <w:szCs w:val="24"/>
        </w:rPr>
        <w:lastRenderedPageBreak/>
        <w:t>Референтната рамка на компетенциите за демократична култура, обучения за прилагане на Хартата на основните права на ЕС</w:t>
      </w:r>
      <w:r w:rsidR="005772AF" w:rsidRPr="00E03B84">
        <w:rPr>
          <w:rFonts w:ascii="Times New Roman" w:hAnsi="Times New Roman"/>
          <w:sz w:val="24"/>
          <w:szCs w:val="24"/>
        </w:rPr>
        <w:t xml:space="preserve"> </w:t>
      </w:r>
      <w:r w:rsidR="002A5B37" w:rsidRPr="00E03B84">
        <w:rPr>
          <w:rFonts w:ascii="Times New Roman" w:hAnsi="Times New Roman"/>
          <w:sz w:val="24"/>
          <w:szCs w:val="24"/>
        </w:rPr>
        <w:t xml:space="preserve">при изпълнението на Дейност 2 </w:t>
      </w:r>
      <w:r w:rsidR="00277B03" w:rsidRPr="00E03B84">
        <w:rPr>
          <w:rFonts w:ascii="Times New Roman" w:hAnsi="Times New Roman"/>
          <w:sz w:val="24"/>
          <w:szCs w:val="24"/>
        </w:rPr>
        <w:t>–</w:t>
      </w:r>
      <w:r w:rsidR="002A5B37" w:rsidRPr="00E03B84">
        <w:rPr>
          <w:rFonts w:ascii="Times New Roman" w:hAnsi="Times New Roman"/>
          <w:sz w:val="24"/>
          <w:szCs w:val="24"/>
        </w:rPr>
        <w:t xml:space="preserve"> </w:t>
      </w:r>
      <w:r w:rsidR="0091298B" w:rsidRPr="00E03B84">
        <w:rPr>
          <w:rFonts w:ascii="Times New Roman" w:hAnsi="Times New Roman"/>
          <w:sz w:val="24"/>
          <w:szCs w:val="24"/>
        </w:rPr>
        <w:t xml:space="preserve">обучения без нощувки </w:t>
      </w:r>
      <w:r w:rsidR="003F6501" w:rsidRPr="00E03B84">
        <w:rPr>
          <w:rFonts w:ascii="Times New Roman" w:hAnsi="Times New Roman"/>
          <w:sz w:val="24"/>
          <w:szCs w:val="24"/>
        </w:rPr>
        <w:t xml:space="preserve"> с присъждане на 1 квалификационен кредит за педагогически специалисти, както и обучения без квалификационни кредити </w:t>
      </w:r>
      <w:r w:rsidRPr="00E03B84">
        <w:rPr>
          <w:rFonts w:ascii="Times New Roman" w:hAnsi="Times New Roman"/>
          <w:sz w:val="24"/>
          <w:szCs w:val="24"/>
        </w:rPr>
        <w:t xml:space="preserve">за всички от изброените участници </w:t>
      </w:r>
      <w:r w:rsidR="00E57586" w:rsidRPr="00E03B84">
        <w:rPr>
          <w:rFonts w:ascii="Times New Roman" w:hAnsi="Times New Roman"/>
          <w:sz w:val="24"/>
          <w:szCs w:val="24"/>
        </w:rPr>
        <w:t xml:space="preserve">с продължителност </w:t>
      </w:r>
      <w:r w:rsidR="006D4227" w:rsidRPr="00E03B84">
        <w:rPr>
          <w:rFonts w:ascii="Times New Roman" w:hAnsi="Times New Roman"/>
          <w:sz w:val="24"/>
          <w:szCs w:val="24"/>
        </w:rPr>
        <w:t xml:space="preserve">на присъственото обучение от 1 ден или </w:t>
      </w:r>
      <w:r w:rsidR="003F6501" w:rsidRPr="00E03B84">
        <w:rPr>
          <w:rFonts w:ascii="Times New Roman" w:hAnsi="Times New Roman"/>
          <w:sz w:val="24"/>
          <w:szCs w:val="24"/>
        </w:rPr>
        <w:t xml:space="preserve">до </w:t>
      </w:r>
      <w:r w:rsidR="006D4227" w:rsidRPr="00E03B84">
        <w:rPr>
          <w:rFonts w:ascii="Times New Roman" w:hAnsi="Times New Roman"/>
          <w:sz w:val="24"/>
          <w:szCs w:val="24"/>
        </w:rPr>
        <w:t>половин ден</w:t>
      </w:r>
      <w:r w:rsidRPr="00E03B84">
        <w:rPr>
          <w:rFonts w:ascii="Times New Roman" w:hAnsi="Times New Roman"/>
          <w:sz w:val="24"/>
          <w:szCs w:val="24"/>
        </w:rPr>
        <w:t>.</w:t>
      </w:r>
      <w:r w:rsidR="003F6501" w:rsidRPr="00E03B84">
        <w:rPr>
          <w:rFonts w:ascii="Times New Roman" w:hAnsi="Times New Roman"/>
          <w:sz w:val="24"/>
          <w:szCs w:val="24"/>
        </w:rPr>
        <w:t xml:space="preserve"> съгласно Наредба № 15 от 22.07.2019 г. за статута и професионалното развитие на учителите, директорите и другите педагогически специалисти</w:t>
      </w:r>
      <w:r w:rsidR="006D4227" w:rsidRPr="00E03B84">
        <w:rPr>
          <w:rFonts w:ascii="Times New Roman" w:hAnsi="Times New Roman"/>
          <w:sz w:val="24"/>
          <w:szCs w:val="24"/>
        </w:rPr>
        <w:t>;</w:t>
      </w:r>
      <w:r w:rsidR="00F23712" w:rsidRPr="00E03B84">
        <w:rPr>
          <w:rFonts w:ascii="Times New Roman" w:hAnsi="Times New Roman"/>
          <w:sz w:val="24"/>
          <w:szCs w:val="24"/>
        </w:rPr>
        <w:t xml:space="preserve"> </w:t>
      </w:r>
    </w:p>
    <w:p w14:paraId="4DFE3EA3" w14:textId="792844AE" w:rsidR="00DA5614" w:rsidRPr="00E945D2" w:rsidRDefault="003F310E" w:rsidP="001E1AB7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Мобилност и обмяна на опит </w:t>
      </w:r>
      <w:r w:rsidR="000D3B49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 </w:t>
      </w:r>
      <w:r w:rsidR="000D3B49" w:rsidRPr="001E1AB7">
        <w:rPr>
          <w:rFonts w:ascii="Times New Roman" w:hAnsi="Times New Roman"/>
          <w:sz w:val="24"/>
          <w:szCs w:val="24"/>
        </w:rPr>
        <w:t xml:space="preserve">при изпълнението на Дейност </w:t>
      </w:r>
      <w:r w:rsidR="000D3B49">
        <w:rPr>
          <w:rFonts w:ascii="Times New Roman" w:hAnsi="Times New Roman"/>
          <w:sz w:val="24"/>
          <w:szCs w:val="24"/>
        </w:rPr>
        <w:t>3</w:t>
      </w:r>
      <w:r w:rsidR="00DA5614" w:rsidRPr="001E1AB7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, </w:t>
      </w:r>
      <w:r w:rsidR="000F4F3A">
        <w:rPr>
          <w:rFonts w:ascii="Times New Roman" w:hAnsi="Times New Roman"/>
          <w:bCs/>
          <w:iCs/>
          <w:sz w:val="24"/>
          <w:szCs w:val="24"/>
          <w:lang w:eastAsia="bg-BG"/>
        </w:rPr>
        <w:t>провеждани</w:t>
      </w:r>
      <w:r w:rsidR="00DA5614" w:rsidRPr="001E1AB7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 чрез </w:t>
      </w: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обмяна на опит на управленско ниво в училище </w:t>
      </w:r>
      <w:r w:rsidR="005772AF">
        <w:rPr>
          <w:rFonts w:ascii="Times New Roman" w:hAnsi="Times New Roman"/>
          <w:bCs/>
          <w:iCs/>
          <w:sz w:val="24"/>
          <w:szCs w:val="24"/>
          <w:lang w:eastAsia="bg-BG"/>
        </w:rPr>
        <w:t>–</w:t>
      </w: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 чрез посещения на директор</w:t>
      </w:r>
      <w:r w:rsidR="000D3B49">
        <w:rPr>
          <w:rFonts w:ascii="Times New Roman" w:hAnsi="Times New Roman"/>
          <w:bCs/>
          <w:iCs/>
          <w:sz w:val="24"/>
          <w:szCs w:val="24"/>
          <w:lang w:eastAsia="bg-BG"/>
        </w:rPr>
        <w:t>;</w:t>
      </w:r>
      <w:r w:rsidRPr="003F310E">
        <w:t xml:space="preserve"> </w:t>
      </w: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обмяна на опит на ниво учебен процес между партниращите училища </w:t>
      </w:r>
      <w:r w:rsidR="005772AF">
        <w:rPr>
          <w:rFonts w:ascii="Times New Roman" w:hAnsi="Times New Roman"/>
          <w:bCs/>
          <w:iCs/>
          <w:sz w:val="24"/>
          <w:szCs w:val="24"/>
          <w:lang w:eastAsia="bg-BG"/>
        </w:rPr>
        <w:t>–</w:t>
      </w: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 чрез посещения на педагогически специалисти от училищ</w:t>
      </w:r>
      <w:r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ата; </w:t>
      </w: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>мобилност на образователни медиатори между партниращите училища – чрез посещения за обмяна на опит</w:t>
      </w:r>
      <w:r>
        <w:rPr>
          <w:rFonts w:ascii="Times New Roman" w:hAnsi="Times New Roman"/>
          <w:bCs/>
          <w:iCs/>
          <w:sz w:val="24"/>
          <w:szCs w:val="24"/>
          <w:lang w:eastAsia="bg-BG"/>
        </w:rPr>
        <w:t xml:space="preserve">; </w:t>
      </w:r>
      <w:r w:rsidRPr="003F310E">
        <w:rPr>
          <w:rFonts w:ascii="Times New Roman" w:hAnsi="Times New Roman"/>
          <w:bCs/>
          <w:iCs/>
          <w:sz w:val="24"/>
          <w:szCs w:val="24"/>
          <w:lang w:eastAsia="bg-BG"/>
        </w:rPr>
        <w:t>разработване и утвърждаване на училищни планове за десегрегация, въз основа на споделения опит</w:t>
      </w:r>
      <w:r>
        <w:rPr>
          <w:rFonts w:ascii="Times New Roman" w:hAnsi="Times New Roman"/>
          <w:bCs/>
          <w:iCs/>
          <w:sz w:val="24"/>
          <w:szCs w:val="24"/>
          <w:lang w:eastAsia="bg-BG"/>
        </w:rPr>
        <w:t>.</w:t>
      </w:r>
    </w:p>
    <w:p w14:paraId="5575D2A0" w14:textId="33F704F1" w:rsidR="00BE7053" w:rsidRPr="00E03B84" w:rsidRDefault="003F310E" w:rsidP="00CF3DC9">
      <w:pPr>
        <w:pStyle w:val="ListParagraph"/>
        <w:spacing w:before="120" w:after="120" w:line="360" w:lineRule="auto"/>
        <w:ind w:left="1072"/>
        <w:jc w:val="both"/>
        <w:rPr>
          <w:rFonts w:ascii="Times New Roman" w:hAnsi="Times New Roman"/>
          <w:sz w:val="24"/>
          <w:szCs w:val="24"/>
        </w:rPr>
      </w:pPr>
      <w:r w:rsidRPr="003F310E">
        <w:rPr>
          <w:rFonts w:ascii="Times New Roman" w:hAnsi="Times New Roman"/>
          <w:sz w:val="24"/>
          <w:szCs w:val="24"/>
        </w:rPr>
        <w:t>Училищни дейности в подкрепа на десегрегацият</w:t>
      </w:r>
      <w:r>
        <w:rPr>
          <w:rFonts w:ascii="Times New Roman" w:hAnsi="Times New Roman"/>
          <w:sz w:val="24"/>
          <w:szCs w:val="24"/>
        </w:rPr>
        <w:t xml:space="preserve">а </w:t>
      </w:r>
      <w:r w:rsidR="0051591B" w:rsidRPr="003F310E">
        <w:rPr>
          <w:rFonts w:ascii="Times New Roman" w:hAnsi="Times New Roman"/>
          <w:sz w:val="24"/>
          <w:szCs w:val="24"/>
        </w:rPr>
        <w:t>при изпълнението на Дейност 4</w:t>
      </w:r>
      <w:r w:rsidR="001078C8" w:rsidRPr="003F310E">
        <w:rPr>
          <w:rFonts w:ascii="Times New Roman" w:hAnsi="Times New Roman"/>
          <w:sz w:val="24"/>
          <w:szCs w:val="24"/>
        </w:rPr>
        <w:t xml:space="preserve"> </w:t>
      </w:r>
      <w:r w:rsidRPr="003F310E">
        <w:rPr>
          <w:rFonts w:ascii="Times New Roman" w:hAnsi="Times New Roman"/>
          <w:sz w:val="24"/>
          <w:szCs w:val="24"/>
        </w:rPr>
        <w:t xml:space="preserve">като междуучилищни дейности;  допълнителни обучения по БЕЛ и др. предмети, подпомагащи езиковото ниво на учениците от маргинализираните групи, интегрирано-езикови обучения; подготовка и въвеждане на адаптирани учебни материали и помагала за ученици, чийто майчин език е различен от българския език за осъществяване на допълнително подпомагащо езиково обучение по български език в началното училище. </w:t>
      </w:r>
    </w:p>
    <w:p w14:paraId="4E6CA530" w14:textId="7CA0ED93" w:rsidR="000040D3" w:rsidRPr="003F310E" w:rsidRDefault="000040D3" w:rsidP="00CF3DC9">
      <w:pPr>
        <w:pStyle w:val="ListParagraph"/>
        <w:spacing w:before="120"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F310E">
        <w:rPr>
          <w:rFonts w:ascii="Times New Roman" w:hAnsi="Times New Roman"/>
          <w:sz w:val="24"/>
          <w:szCs w:val="24"/>
        </w:rPr>
        <w:t xml:space="preserve">Основният разход при </w:t>
      </w:r>
      <w:r w:rsidR="00167F6C" w:rsidRPr="003F310E">
        <w:rPr>
          <w:rFonts w:ascii="Times New Roman" w:hAnsi="Times New Roman"/>
          <w:sz w:val="24"/>
          <w:szCs w:val="24"/>
        </w:rPr>
        <w:t xml:space="preserve">провеждането </w:t>
      </w:r>
      <w:r w:rsidR="00B37BA8" w:rsidRPr="003F310E">
        <w:rPr>
          <w:rFonts w:ascii="Times New Roman" w:hAnsi="Times New Roman"/>
          <w:sz w:val="24"/>
          <w:szCs w:val="24"/>
        </w:rPr>
        <w:t xml:space="preserve">на </w:t>
      </w:r>
      <w:r w:rsidR="00EC4BDD" w:rsidRPr="003F310E">
        <w:rPr>
          <w:rFonts w:ascii="Times New Roman" w:hAnsi="Times New Roman"/>
          <w:sz w:val="24"/>
          <w:szCs w:val="24"/>
        </w:rPr>
        <w:t>горепосочените</w:t>
      </w:r>
      <w:r w:rsidR="00E26CA8" w:rsidRPr="003F310E">
        <w:rPr>
          <w:rFonts w:ascii="Times New Roman" w:hAnsi="Times New Roman"/>
          <w:sz w:val="24"/>
          <w:szCs w:val="24"/>
        </w:rPr>
        <w:t xml:space="preserve"> </w:t>
      </w:r>
      <w:r w:rsidR="003F6501" w:rsidRPr="003F310E">
        <w:rPr>
          <w:rFonts w:ascii="Times New Roman" w:hAnsi="Times New Roman"/>
          <w:sz w:val="24"/>
          <w:szCs w:val="24"/>
        </w:rPr>
        <w:t xml:space="preserve">занимания, </w:t>
      </w:r>
      <w:r w:rsidR="000078CD" w:rsidRPr="003F310E">
        <w:rPr>
          <w:rFonts w:ascii="Times New Roman" w:hAnsi="Times New Roman"/>
          <w:sz w:val="24"/>
          <w:szCs w:val="24"/>
        </w:rPr>
        <w:t>обучения</w:t>
      </w:r>
      <w:r w:rsidR="003F6501" w:rsidRPr="003F310E">
        <w:rPr>
          <w:rFonts w:ascii="Times New Roman" w:hAnsi="Times New Roman"/>
          <w:sz w:val="24"/>
          <w:szCs w:val="24"/>
        </w:rPr>
        <w:t xml:space="preserve"> </w:t>
      </w:r>
      <w:r w:rsidR="00EC4BDD" w:rsidRPr="003F310E">
        <w:rPr>
          <w:rFonts w:ascii="Times New Roman" w:hAnsi="Times New Roman"/>
          <w:sz w:val="24"/>
          <w:szCs w:val="24"/>
        </w:rPr>
        <w:t>и събития</w:t>
      </w:r>
      <w:r w:rsidRPr="003F310E">
        <w:rPr>
          <w:rFonts w:ascii="Times New Roman" w:hAnsi="Times New Roman"/>
          <w:sz w:val="24"/>
          <w:szCs w:val="24"/>
        </w:rPr>
        <w:t xml:space="preserve"> е свързан със заплащането на възнаграждения на педагогическите специалисти</w:t>
      </w:r>
      <w:r w:rsidR="00BE7053">
        <w:rPr>
          <w:rFonts w:ascii="Times New Roman" w:hAnsi="Times New Roman"/>
          <w:sz w:val="24"/>
          <w:szCs w:val="24"/>
        </w:rPr>
        <w:t>, на други експерти и специалисти</w:t>
      </w:r>
      <w:r w:rsidRPr="003F310E">
        <w:rPr>
          <w:rFonts w:ascii="Times New Roman" w:hAnsi="Times New Roman"/>
          <w:sz w:val="24"/>
          <w:szCs w:val="24"/>
        </w:rPr>
        <w:t xml:space="preserve"> </w:t>
      </w:r>
      <w:r w:rsidR="00BE7053">
        <w:rPr>
          <w:rFonts w:ascii="Times New Roman" w:hAnsi="Times New Roman"/>
          <w:sz w:val="24"/>
          <w:szCs w:val="24"/>
        </w:rPr>
        <w:t xml:space="preserve"> по тематиката и целта на процедурата, включително</w:t>
      </w:r>
      <w:r w:rsidRPr="003F310E">
        <w:rPr>
          <w:rFonts w:ascii="Times New Roman" w:hAnsi="Times New Roman"/>
          <w:sz w:val="24"/>
          <w:szCs w:val="24"/>
        </w:rPr>
        <w:t xml:space="preserve"> </w:t>
      </w:r>
      <w:r w:rsidR="001F3178" w:rsidRPr="003F310E">
        <w:rPr>
          <w:rFonts w:ascii="Times New Roman" w:hAnsi="Times New Roman"/>
          <w:sz w:val="24"/>
          <w:szCs w:val="24"/>
        </w:rPr>
        <w:t>лектори</w:t>
      </w:r>
      <w:r w:rsidR="00EC4BDD" w:rsidRPr="003F310E">
        <w:rPr>
          <w:rFonts w:ascii="Times New Roman" w:hAnsi="Times New Roman"/>
          <w:sz w:val="24"/>
          <w:szCs w:val="24"/>
        </w:rPr>
        <w:t>/експерти</w:t>
      </w:r>
      <w:r w:rsidRPr="003F310E">
        <w:rPr>
          <w:rFonts w:ascii="Times New Roman" w:hAnsi="Times New Roman"/>
          <w:sz w:val="24"/>
          <w:szCs w:val="24"/>
        </w:rPr>
        <w:t xml:space="preserve">. Освен това е необходимо да се предвидят </w:t>
      </w:r>
      <w:r w:rsidR="00F13E04" w:rsidRPr="003F310E">
        <w:rPr>
          <w:rFonts w:ascii="Times New Roman" w:hAnsi="Times New Roman"/>
          <w:sz w:val="24"/>
          <w:szCs w:val="24"/>
        </w:rPr>
        <w:t>и други</w:t>
      </w:r>
      <w:r w:rsidR="00B21608" w:rsidRPr="003F310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F310E">
        <w:rPr>
          <w:rFonts w:ascii="Times New Roman" w:hAnsi="Times New Roman"/>
          <w:sz w:val="24"/>
          <w:szCs w:val="24"/>
        </w:rPr>
        <w:t xml:space="preserve">разходи – </w:t>
      </w:r>
      <w:r w:rsidR="004A00DA" w:rsidRPr="003F310E">
        <w:rPr>
          <w:rFonts w:ascii="Times New Roman" w:hAnsi="Times New Roman"/>
          <w:sz w:val="24"/>
          <w:szCs w:val="24"/>
        </w:rPr>
        <w:t xml:space="preserve">материали и консумативи, </w:t>
      </w:r>
      <w:r w:rsidR="00D73967" w:rsidRPr="003F310E">
        <w:rPr>
          <w:rFonts w:ascii="Times New Roman" w:hAnsi="Times New Roman"/>
          <w:sz w:val="24"/>
          <w:szCs w:val="24"/>
        </w:rPr>
        <w:t xml:space="preserve">наем зали, </w:t>
      </w:r>
      <w:r w:rsidR="004A00DA" w:rsidRPr="003F310E">
        <w:rPr>
          <w:rFonts w:ascii="Times New Roman" w:hAnsi="Times New Roman"/>
          <w:sz w:val="24"/>
          <w:szCs w:val="24"/>
        </w:rPr>
        <w:t>транспорт</w:t>
      </w:r>
      <w:r w:rsidR="00BE7053">
        <w:rPr>
          <w:rFonts w:ascii="Times New Roman" w:hAnsi="Times New Roman"/>
          <w:sz w:val="24"/>
          <w:szCs w:val="24"/>
        </w:rPr>
        <w:t xml:space="preserve"> (ако е приложимо)</w:t>
      </w:r>
      <w:r w:rsidR="004A00DA" w:rsidRPr="003F310E">
        <w:rPr>
          <w:rFonts w:ascii="Times New Roman" w:hAnsi="Times New Roman"/>
          <w:sz w:val="24"/>
          <w:szCs w:val="24"/>
        </w:rPr>
        <w:t xml:space="preserve">, освежителни напитки, </w:t>
      </w:r>
      <w:r w:rsidR="001F3178" w:rsidRPr="003F310E">
        <w:rPr>
          <w:rFonts w:ascii="Times New Roman" w:hAnsi="Times New Roman"/>
          <w:sz w:val="24"/>
          <w:szCs w:val="24"/>
        </w:rPr>
        <w:t>сан</w:t>
      </w:r>
      <w:r w:rsidR="00AF213F" w:rsidRPr="003F310E">
        <w:rPr>
          <w:rFonts w:ascii="Times New Roman" w:hAnsi="Times New Roman"/>
          <w:sz w:val="24"/>
          <w:szCs w:val="24"/>
        </w:rPr>
        <w:t xml:space="preserve">двичи, </w:t>
      </w:r>
      <w:r w:rsidR="001F44AD" w:rsidRPr="003F310E">
        <w:rPr>
          <w:rFonts w:ascii="Times New Roman" w:hAnsi="Times New Roman"/>
          <w:sz w:val="24"/>
          <w:szCs w:val="24"/>
        </w:rPr>
        <w:t xml:space="preserve">командировъчни </w:t>
      </w:r>
      <w:r w:rsidRPr="003F310E">
        <w:rPr>
          <w:rFonts w:ascii="Times New Roman" w:hAnsi="Times New Roman"/>
          <w:sz w:val="24"/>
          <w:szCs w:val="24"/>
        </w:rPr>
        <w:t>разходи и т.н.</w:t>
      </w:r>
      <w:r w:rsidR="00F13E04" w:rsidRPr="003F310E">
        <w:rPr>
          <w:rFonts w:ascii="Times New Roman" w:hAnsi="Times New Roman"/>
          <w:sz w:val="24"/>
          <w:szCs w:val="24"/>
          <w:lang w:val="en-US"/>
        </w:rPr>
        <w:t>,</w:t>
      </w:r>
      <w:r w:rsidRPr="003F310E">
        <w:rPr>
          <w:rFonts w:ascii="Times New Roman" w:hAnsi="Times New Roman"/>
          <w:sz w:val="24"/>
          <w:szCs w:val="24"/>
        </w:rPr>
        <w:t xml:space="preserve"> </w:t>
      </w:r>
      <w:r w:rsidR="00F13E04" w:rsidRPr="003F310E">
        <w:rPr>
          <w:rFonts w:ascii="Times New Roman" w:hAnsi="Times New Roman"/>
          <w:sz w:val="24"/>
          <w:szCs w:val="24"/>
        </w:rPr>
        <w:t>както и разходи за непреките дейности за управление, видимост и прозрачност и мониторинг на проектното предложение.</w:t>
      </w:r>
      <w:r w:rsidR="00B21608" w:rsidRPr="003F310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72918" w:rsidRPr="003F310E">
        <w:rPr>
          <w:rFonts w:ascii="Times New Roman" w:hAnsi="Times New Roman"/>
          <w:sz w:val="24"/>
          <w:szCs w:val="24"/>
        </w:rPr>
        <w:t>Необходимите разходи</w:t>
      </w:r>
      <w:r w:rsidRPr="003F310E">
        <w:rPr>
          <w:rFonts w:ascii="Times New Roman" w:hAnsi="Times New Roman"/>
          <w:sz w:val="24"/>
          <w:szCs w:val="24"/>
        </w:rPr>
        <w:t xml:space="preserve"> </w:t>
      </w:r>
      <w:r w:rsidR="00B72918" w:rsidRPr="003F310E">
        <w:rPr>
          <w:rFonts w:ascii="Times New Roman" w:hAnsi="Times New Roman"/>
          <w:sz w:val="24"/>
          <w:szCs w:val="24"/>
        </w:rPr>
        <w:t xml:space="preserve">за </w:t>
      </w:r>
      <w:r w:rsidRPr="003F310E">
        <w:rPr>
          <w:rFonts w:ascii="Times New Roman" w:hAnsi="Times New Roman"/>
          <w:sz w:val="24"/>
          <w:szCs w:val="24"/>
        </w:rPr>
        <w:t>дейности</w:t>
      </w:r>
      <w:r w:rsidR="003F6501" w:rsidRPr="003F310E">
        <w:rPr>
          <w:rFonts w:ascii="Times New Roman" w:hAnsi="Times New Roman"/>
          <w:sz w:val="24"/>
          <w:szCs w:val="24"/>
        </w:rPr>
        <w:t>те</w:t>
      </w:r>
      <w:r w:rsidRPr="003F310E">
        <w:rPr>
          <w:rFonts w:ascii="Times New Roman" w:hAnsi="Times New Roman"/>
          <w:sz w:val="24"/>
          <w:szCs w:val="24"/>
        </w:rPr>
        <w:t xml:space="preserve"> </w:t>
      </w:r>
      <w:r w:rsidR="00434DD5" w:rsidRPr="003F310E">
        <w:rPr>
          <w:rFonts w:ascii="Times New Roman" w:hAnsi="Times New Roman"/>
          <w:sz w:val="24"/>
          <w:szCs w:val="24"/>
        </w:rPr>
        <w:t>не</w:t>
      </w:r>
      <w:r w:rsidRPr="003F310E">
        <w:rPr>
          <w:rFonts w:ascii="Times New Roman" w:hAnsi="Times New Roman"/>
          <w:sz w:val="24"/>
          <w:szCs w:val="24"/>
        </w:rPr>
        <w:t xml:space="preserve"> може да се прогнозират предварително, затова при определяне на единичните разходи за </w:t>
      </w:r>
      <w:r w:rsidR="008B5C22" w:rsidRPr="003F310E">
        <w:rPr>
          <w:rFonts w:ascii="Times New Roman" w:hAnsi="Times New Roman"/>
          <w:sz w:val="24"/>
          <w:szCs w:val="24"/>
        </w:rPr>
        <w:t>изпълнението на</w:t>
      </w:r>
      <w:r w:rsidRPr="003F310E">
        <w:rPr>
          <w:rFonts w:ascii="Times New Roman" w:hAnsi="Times New Roman"/>
          <w:sz w:val="24"/>
          <w:szCs w:val="24"/>
        </w:rPr>
        <w:t xml:space="preserve"> Дейност</w:t>
      </w:r>
      <w:r w:rsidR="008B5C22" w:rsidRPr="003F310E">
        <w:rPr>
          <w:rFonts w:ascii="Times New Roman" w:hAnsi="Times New Roman"/>
          <w:sz w:val="24"/>
          <w:szCs w:val="24"/>
        </w:rPr>
        <w:t>и</w:t>
      </w:r>
      <w:r w:rsidRPr="003F310E">
        <w:rPr>
          <w:rFonts w:ascii="Times New Roman" w:hAnsi="Times New Roman"/>
          <w:sz w:val="24"/>
          <w:szCs w:val="24"/>
        </w:rPr>
        <w:t xml:space="preserve"> 1</w:t>
      </w:r>
      <w:r w:rsidR="008B5C22" w:rsidRPr="003F310E">
        <w:rPr>
          <w:rFonts w:ascii="Times New Roman" w:hAnsi="Times New Roman"/>
          <w:sz w:val="24"/>
          <w:szCs w:val="24"/>
        </w:rPr>
        <w:t>-4</w:t>
      </w:r>
      <w:r w:rsidRPr="003F310E">
        <w:rPr>
          <w:rFonts w:ascii="Times New Roman" w:hAnsi="Times New Roman"/>
          <w:sz w:val="24"/>
          <w:szCs w:val="24"/>
        </w:rPr>
        <w:t xml:space="preserve"> ще се приложи подходът, описан в чл. 56, параграф 1 от Регламент (ЕС) 2021/1060, както следва:</w:t>
      </w:r>
    </w:p>
    <w:p w14:paraId="390A00A0" w14:textId="4A6E6AA8" w:rsidR="000040D3" w:rsidRPr="000040D3" w:rsidRDefault="000040D3" w:rsidP="00A80C8E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lastRenderedPageBreak/>
        <w:t>1.</w:t>
      </w:r>
      <w:r w:rsidRPr="000040D3">
        <w:rPr>
          <w:rFonts w:ascii="Times New Roman" w:hAnsi="Times New Roman"/>
          <w:sz w:val="24"/>
          <w:szCs w:val="24"/>
        </w:rPr>
        <w:tab/>
        <w:t>Ще се определи необходимата сума за възнаграждения на специалисти</w:t>
      </w:r>
      <w:r w:rsidR="003F6501">
        <w:rPr>
          <w:rFonts w:ascii="Times New Roman" w:hAnsi="Times New Roman"/>
          <w:sz w:val="24"/>
          <w:szCs w:val="24"/>
        </w:rPr>
        <w:t>те</w:t>
      </w:r>
      <w:r w:rsidRPr="000040D3">
        <w:rPr>
          <w:rFonts w:ascii="Times New Roman" w:hAnsi="Times New Roman"/>
          <w:sz w:val="24"/>
          <w:szCs w:val="24"/>
        </w:rPr>
        <w:t xml:space="preserve">, </w:t>
      </w:r>
      <w:r w:rsidR="003F6501">
        <w:rPr>
          <w:rFonts w:ascii="Times New Roman" w:hAnsi="Times New Roman"/>
          <w:sz w:val="24"/>
          <w:szCs w:val="24"/>
        </w:rPr>
        <w:t>наети с провеждането на</w:t>
      </w:r>
      <w:r w:rsidR="00654365">
        <w:rPr>
          <w:rFonts w:ascii="Times New Roman" w:hAnsi="Times New Roman"/>
          <w:sz w:val="24"/>
          <w:szCs w:val="24"/>
        </w:rPr>
        <w:t xml:space="preserve"> </w:t>
      </w:r>
      <w:r w:rsidR="00AD69F3">
        <w:rPr>
          <w:rFonts w:ascii="Times New Roman" w:hAnsi="Times New Roman"/>
          <w:sz w:val="24"/>
          <w:szCs w:val="24"/>
        </w:rPr>
        <w:t xml:space="preserve">различните форми </w:t>
      </w:r>
      <w:r w:rsidR="00BE7053">
        <w:rPr>
          <w:rFonts w:ascii="Times New Roman" w:hAnsi="Times New Roman"/>
          <w:sz w:val="24"/>
          <w:szCs w:val="24"/>
        </w:rPr>
        <w:t xml:space="preserve">и средства за всяка от допустимите </w:t>
      </w:r>
      <w:r w:rsidR="00AD69F3">
        <w:rPr>
          <w:rFonts w:ascii="Times New Roman" w:hAnsi="Times New Roman"/>
          <w:sz w:val="24"/>
          <w:szCs w:val="24"/>
        </w:rPr>
        <w:t>дейности</w:t>
      </w:r>
      <w:r w:rsidRPr="000040D3">
        <w:rPr>
          <w:rFonts w:ascii="Times New Roman" w:hAnsi="Times New Roman"/>
          <w:sz w:val="24"/>
          <w:szCs w:val="24"/>
        </w:rPr>
        <w:t>.</w:t>
      </w:r>
    </w:p>
    <w:p w14:paraId="4FC6B9F7" w14:textId="2B887CCB" w:rsidR="000040D3" w:rsidRPr="000040D3" w:rsidRDefault="000040D3" w:rsidP="00A80C8E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2.</w:t>
      </w:r>
      <w:r w:rsidRPr="000040D3">
        <w:rPr>
          <w:rFonts w:ascii="Times New Roman" w:hAnsi="Times New Roman"/>
          <w:sz w:val="24"/>
          <w:szCs w:val="24"/>
        </w:rPr>
        <w:tab/>
        <w:t xml:space="preserve">Към определената сума за възнаграждения на </w:t>
      </w:r>
      <w:r w:rsidR="003F6501">
        <w:rPr>
          <w:rFonts w:ascii="Times New Roman" w:hAnsi="Times New Roman"/>
          <w:sz w:val="24"/>
          <w:szCs w:val="24"/>
        </w:rPr>
        <w:t>наетите специалисти</w:t>
      </w:r>
      <w:r w:rsidRPr="000040D3">
        <w:rPr>
          <w:rFonts w:ascii="Times New Roman" w:hAnsi="Times New Roman"/>
          <w:sz w:val="24"/>
          <w:szCs w:val="24"/>
        </w:rPr>
        <w:t xml:space="preserve"> ще се приложи единна ставка от 40 %, с което ще се определят другите допустими преки и непреки разходи за </w:t>
      </w:r>
      <w:r w:rsidR="001E3974">
        <w:rPr>
          <w:rFonts w:ascii="Times New Roman" w:hAnsi="Times New Roman"/>
          <w:sz w:val="24"/>
          <w:szCs w:val="24"/>
        </w:rPr>
        <w:t xml:space="preserve">организиране и провеждане на </w:t>
      </w:r>
      <w:r w:rsidR="00AD69F3">
        <w:rPr>
          <w:rFonts w:ascii="Times New Roman" w:hAnsi="Times New Roman"/>
          <w:sz w:val="24"/>
          <w:szCs w:val="24"/>
        </w:rPr>
        <w:t xml:space="preserve">съответните </w:t>
      </w:r>
      <w:r w:rsidR="004B04E1">
        <w:rPr>
          <w:rFonts w:ascii="Times New Roman" w:hAnsi="Times New Roman"/>
          <w:sz w:val="24"/>
          <w:szCs w:val="24"/>
        </w:rPr>
        <w:t>планирани</w:t>
      </w:r>
      <w:r w:rsidR="00FC7844">
        <w:rPr>
          <w:rFonts w:ascii="Times New Roman" w:hAnsi="Times New Roman"/>
          <w:sz w:val="24"/>
          <w:szCs w:val="24"/>
        </w:rPr>
        <w:t xml:space="preserve"> </w:t>
      </w:r>
      <w:r w:rsidR="003F6501">
        <w:rPr>
          <w:rFonts w:ascii="Times New Roman" w:hAnsi="Times New Roman"/>
          <w:sz w:val="24"/>
          <w:szCs w:val="24"/>
        </w:rPr>
        <w:t>дейности</w:t>
      </w:r>
      <w:r w:rsidRPr="000040D3">
        <w:rPr>
          <w:rFonts w:ascii="Times New Roman" w:hAnsi="Times New Roman"/>
          <w:sz w:val="24"/>
          <w:szCs w:val="24"/>
        </w:rPr>
        <w:t xml:space="preserve">. </w:t>
      </w:r>
    </w:p>
    <w:p w14:paraId="4245CCBF" w14:textId="4B5A2A81" w:rsidR="000040D3" w:rsidRDefault="000040D3" w:rsidP="00FA6F2E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Допустимите разходи за вс</w:t>
      </w:r>
      <w:r w:rsidR="001E3974">
        <w:rPr>
          <w:rFonts w:ascii="Times New Roman" w:hAnsi="Times New Roman"/>
          <w:sz w:val="24"/>
          <w:szCs w:val="24"/>
        </w:rPr>
        <w:t xml:space="preserve">яко </w:t>
      </w:r>
      <w:r w:rsidR="00E21699">
        <w:rPr>
          <w:rFonts w:ascii="Times New Roman" w:hAnsi="Times New Roman"/>
          <w:sz w:val="24"/>
          <w:szCs w:val="24"/>
        </w:rPr>
        <w:t xml:space="preserve">проектно предложение </w:t>
      </w:r>
      <w:r w:rsidRPr="000040D3">
        <w:rPr>
          <w:rFonts w:ascii="Times New Roman" w:hAnsi="Times New Roman"/>
          <w:sz w:val="24"/>
          <w:szCs w:val="24"/>
        </w:rPr>
        <w:t xml:space="preserve">се изчисляват </w:t>
      </w:r>
      <w:r w:rsidR="00E21699">
        <w:rPr>
          <w:rFonts w:ascii="Times New Roman" w:hAnsi="Times New Roman"/>
          <w:sz w:val="24"/>
          <w:szCs w:val="24"/>
        </w:rPr>
        <w:t xml:space="preserve">чрез </w:t>
      </w:r>
      <w:r w:rsidRPr="000040D3">
        <w:rPr>
          <w:rFonts w:ascii="Times New Roman" w:hAnsi="Times New Roman"/>
          <w:sz w:val="24"/>
          <w:szCs w:val="24"/>
        </w:rPr>
        <w:t xml:space="preserve">преки разходи за персонал плюс други преки и непреки разходи, определени чрез прилагане на ставка от 40 % </w:t>
      </w:r>
      <w:r w:rsidR="00E21699">
        <w:rPr>
          <w:rFonts w:ascii="Times New Roman" w:hAnsi="Times New Roman"/>
          <w:sz w:val="24"/>
          <w:szCs w:val="24"/>
        </w:rPr>
        <w:t>като</w:t>
      </w:r>
      <w:r w:rsidRPr="000040D3">
        <w:rPr>
          <w:rFonts w:ascii="Times New Roman" w:hAnsi="Times New Roman"/>
          <w:sz w:val="24"/>
          <w:szCs w:val="24"/>
        </w:rPr>
        <w:t xml:space="preserve"> в бюджета на проекта ще бъдат описани в бюджетни </w:t>
      </w:r>
      <w:r w:rsidR="00F13E04" w:rsidRPr="000040D3">
        <w:rPr>
          <w:rFonts w:ascii="Times New Roman" w:hAnsi="Times New Roman"/>
          <w:sz w:val="24"/>
          <w:szCs w:val="24"/>
        </w:rPr>
        <w:t>ред</w:t>
      </w:r>
      <w:r w:rsidR="00F13E04">
        <w:rPr>
          <w:rFonts w:ascii="Times New Roman" w:hAnsi="Times New Roman"/>
          <w:sz w:val="24"/>
          <w:szCs w:val="24"/>
        </w:rPr>
        <w:t xml:space="preserve">ове </w:t>
      </w:r>
      <w:r w:rsidR="003F6501">
        <w:rPr>
          <w:rFonts w:ascii="Times New Roman" w:hAnsi="Times New Roman"/>
          <w:sz w:val="24"/>
          <w:szCs w:val="24"/>
        </w:rPr>
        <w:t>от второ ниво</w:t>
      </w:r>
      <w:r w:rsidRPr="000040D3">
        <w:rPr>
          <w:rFonts w:ascii="Times New Roman" w:hAnsi="Times New Roman"/>
          <w:sz w:val="24"/>
          <w:szCs w:val="24"/>
        </w:rPr>
        <w:t>:</w:t>
      </w:r>
    </w:p>
    <w:p w14:paraId="0ACCA111" w14:textId="4BA4F024" w:rsidR="000040D3" w:rsidRPr="000040D3" w:rsidRDefault="000040D3" w:rsidP="004D2980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-</w:t>
      </w:r>
      <w:r w:rsidRPr="000040D3">
        <w:rPr>
          <w:rFonts w:ascii="Times New Roman" w:hAnsi="Times New Roman"/>
          <w:sz w:val="24"/>
          <w:szCs w:val="24"/>
        </w:rPr>
        <w:tab/>
      </w:r>
      <w:r w:rsidR="00F13E04">
        <w:rPr>
          <w:rFonts w:ascii="Times New Roman" w:hAnsi="Times New Roman"/>
          <w:sz w:val="24"/>
          <w:szCs w:val="24"/>
        </w:rPr>
        <w:t>Преки разходи за</w:t>
      </w:r>
      <w:r w:rsidRPr="000040D3">
        <w:rPr>
          <w:rFonts w:ascii="Times New Roman" w:hAnsi="Times New Roman"/>
          <w:sz w:val="24"/>
          <w:szCs w:val="24"/>
        </w:rPr>
        <w:t xml:space="preserve"> персонал и</w:t>
      </w:r>
    </w:p>
    <w:p w14:paraId="674BCF4E" w14:textId="0CCB0594" w:rsidR="000040D3" w:rsidRPr="00F13E04" w:rsidRDefault="000040D3" w:rsidP="004D2980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40D3">
        <w:rPr>
          <w:rFonts w:ascii="Times New Roman" w:hAnsi="Times New Roman"/>
          <w:sz w:val="24"/>
          <w:szCs w:val="24"/>
        </w:rPr>
        <w:t>-</w:t>
      </w:r>
      <w:r w:rsidRPr="000040D3">
        <w:rPr>
          <w:rFonts w:ascii="Times New Roman" w:hAnsi="Times New Roman"/>
          <w:sz w:val="24"/>
          <w:szCs w:val="24"/>
        </w:rPr>
        <w:tab/>
        <w:t xml:space="preserve">Други преки и непреки разходи (единна ставка от 40 % от преките разходи </w:t>
      </w:r>
      <w:r w:rsidR="00393ACB">
        <w:rPr>
          <w:rFonts w:ascii="Times New Roman" w:hAnsi="Times New Roman"/>
          <w:sz w:val="24"/>
          <w:szCs w:val="24"/>
        </w:rPr>
        <w:t xml:space="preserve">за възнаграждения </w:t>
      </w:r>
      <w:r w:rsidRPr="000040D3">
        <w:rPr>
          <w:rFonts w:ascii="Times New Roman" w:hAnsi="Times New Roman"/>
          <w:sz w:val="24"/>
          <w:szCs w:val="24"/>
        </w:rPr>
        <w:t>за персонал</w:t>
      </w:r>
      <w:r w:rsidR="00393ACB">
        <w:rPr>
          <w:rFonts w:ascii="Times New Roman" w:hAnsi="Times New Roman"/>
          <w:sz w:val="24"/>
          <w:szCs w:val="24"/>
        </w:rPr>
        <w:t>а</w:t>
      </w:r>
      <w:r w:rsidRPr="000040D3">
        <w:rPr>
          <w:rFonts w:ascii="Times New Roman" w:hAnsi="Times New Roman"/>
          <w:sz w:val="24"/>
          <w:szCs w:val="24"/>
        </w:rPr>
        <w:t>).</w:t>
      </w:r>
    </w:p>
    <w:p w14:paraId="0F451FB6" w14:textId="5F64B753" w:rsidR="004D01EB" w:rsidRDefault="000040D3" w:rsidP="004D2980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 xml:space="preserve">По този начин, от една страна, се улеснява формирането на бюджети по проекта на </w:t>
      </w:r>
      <w:r w:rsidR="00FC2FC6">
        <w:rPr>
          <w:rFonts w:ascii="Times New Roman" w:hAnsi="Times New Roman"/>
          <w:sz w:val="24"/>
          <w:szCs w:val="24"/>
        </w:rPr>
        <w:t>бенефициента/партньорите</w:t>
      </w:r>
      <w:r w:rsidRPr="000040D3">
        <w:rPr>
          <w:rFonts w:ascii="Times New Roman" w:hAnsi="Times New Roman"/>
          <w:sz w:val="24"/>
          <w:szCs w:val="24"/>
        </w:rPr>
        <w:t xml:space="preserve">, а от друга страна, се осигурява максимална гъвкавост за покриване на възникналите потребности </w:t>
      </w:r>
      <w:r w:rsidR="001E119C"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E9130A">
        <w:rPr>
          <w:rFonts w:ascii="Times New Roman" w:hAnsi="Times New Roman"/>
          <w:sz w:val="24"/>
          <w:szCs w:val="24"/>
        </w:rPr>
        <w:t>проекта</w:t>
      </w:r>
      <w:r w:rsidRPr="000040D3">
        <w:rPr>
          <w:rFonts w:ascii="Times New Roman" w:hAnsi="Times New Roman"/>
          <w:sz w:val="24"/>
          <w:szCs w:val="24"/>
        </w:rPr>
        <w:t>.</w:t>
      </w:r>
    </w:p>
    <w:p w14:paraId="7DD5D952" w14:textId="77777777" w:rsidR="00FA6F2E" w:rsidRPr="000040D3" w:rsidRDefault="00FA6F2E" w:rsidP="004D2980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CA40E" w14:textId="7AA8AEBE" w:rsidR="008C0585" w:rsidRPr="003D2BCB" w:rsidRDefault="001D1D6C" w:rsidP="0063641C">
      <w:pPr>
        <w:pStyle w:val="Style1"/>
        <w:rPr>
          <w:lang w:val="en-US"/>
        </w:rPr>
      </w:pPr>
      <w:r w:rsidRPr="004C5E90">
        <w:t>2</w:t>
      </w:r>
      <w:r w:rsidR="008C0585" w:rsidRPr="00B572B4">
        <w:t xml:space="preserve">. </w:t>
      </w:r>
      <w:r w:rsidR="00662C0D">
        <w:t>Определяне</w:t>
      </w:r>
      <w:r w:rsidR="008C0585" w:rsidRPr="00B572B4">
        <w:t xml:space="preserve"> на </w:t>
      </w:r>
      <w:r w:rsidR="00D70EEB" w:rsidRPr="004C5E90">
        <w:t>единичн</w:t>
      </w:r>
      <w:r w:rsidR="00896456" w:rsidRPr="004C5E90">
        <w:t>и</w:t>
      </w:r>
      <w:r w:rsidR="00D70EEB" w:rsidRPr="004C5E90">
        <w:t xml:space="preserve"> разход</w:t>
      </w:r>
      <w:r w:rsidR="00896456" w:rsidRPr="004C5E90">
        <w:t>и</w:t>
      </w:r>
      <w:r w:rsidR="00D70EEB" w:rsidRPr="004C5E90">
        <w:t xml:space="preserve"> за</w:t>
      </w:r>
      <w:r w:rsidR="000E33A4" w:rsidRPr="004C5E90">
        <w:t xml:space="preserve"> </w:t>
      </w:r>
      <w:r w:rsidR="00AE6933">
        <w:t>възнаграждени</w:t>
      </w:r>
      <w:r w:rsidR="00BA48A2" w:rsidRPr="004C5E90">
        <w:t>я</w:t>
      </w:r>
      <w:r w:rsidR="00AE6933">
        <w:t xml:space="preserve"> на </w:t>
      </w:r>
      <w:r w:rsidR="00E549F9" w:rsidRPr="004C5E90">
        <w:t xml:space="preserve">наетите </w:t>
      </w:r>
      <w:r w:rsidR="00D40B24" w:rsidRPr="004C5E90">
        <w:t>експерти</w:t>
      </w:r>
      <w:r w:rsidR="00C55B6B">
        <w:t>/специалисти</w:t>
      </w:r>
      <w:r w:rsidR="003D2BCB">
        <w:t>, необходими за изпълнение на дейности по процедурата</w:t>
      </w:r>
      <w:r w:rsidR="00AE6933">
        <w:t xml:space="preserve"> </w:t>
      </w:r>
    </w:p>
    <w:p w14:paraId="55D91096" w14:textId="1C743720" w:rsidR="00AE6933" w:rsidRDefault="00AE6933" w:rsidP="004917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C1F92EB" w14:textId="3D75E66D" w:rsidR="007F60EE" w:rsidRDefault="003D2BCB" w:rsidP="00DB4E10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Съгласно Условията за кандидатстване за всяка от допустимите дейности, които се реализират чрез различни форми, подходи и средства, са необходими експерти, специалисти с различен профил според спецификата на конкретните дейности. За </w:t>
      </w:r>
      <w:r w:rsidR="00CC2091">
        <w:rPr>
          <w:rFonts w:ascii="Times New Roman" w:hAnsi="Times New Roman"/>
          <w:sz w:val="24"/>
          <w:szCs w:val="24"/>
        </w:rPr>
        <w:t xml:space="preserve">постигане целите на процедурата, в съответствие </w:t>
      </w:r>
      <w:r w:rsidR="001C5E3A">
        <w:rPr>
          <w:rFonts w:ascii="Times New Roman" w:hAnsi="Times New Roman"/>
          <w:sz w:val="24"/>
          <w:szCs w:val="24"/>
        </w:rPr>
        <w:t xml:space="preserve">и </w:t>
      </w:r>
      <w:r w:rsidR="00D75E01">
        <w:rPr>
          <w:rFonts w:ascii="Times New Roman" w:hAnsi="Times New Roman"/>
          <w:sz w:val="24"/>
          <w:szCs w:val="24"/>
        </w:rPr>
        <w:t xml:space="preserve">с </w:t>
      </w:r>
      <w:r w:rsidR="00CC2091">
        <w:rPr>
          <w:rFonts w:ascii="Times New Roman" w:hAnsi="Times New Roman"/>
          <w:sz w:val="24"/>
          <w:szCs w:val="24"/>
        </w:rPr>
        <w:t>приложимата</w:t>
      </w:r>
      <w:r>
        <w:rPr>
          <w:rFonts w:ascii="Times New Roman" w:hAnsi="Times New Roman"/>
          <w:sz w:val="24"/>
          <w:szCs w:val="24"/>
        </w:rPr>
        <w:t xml:space="preserve"> нормативната уредба в сферата на </w:t>
      </w:r>
      <w:r w:rsidRPr="0028097B">
        <w:rPr>
          <w:rFonts w:ascii="Times New Roman" w:hAnsi="Times New Roman"/>
          <w:sz w:val="24"/>
          <w:szCs w:val="24"/>
        </w:rPr>
        <w:t>предучилищното и</w:t>
      </w:r>
      <w:r>
        <w:rPr>
          <w:rFonts w:ascii="Times New Roman" w:hAnsi="Times New Roman"/>
          <w:sz w:val="24"/>
          <w:szCs w:val="24"/>
        </w:rPr>
        <w:t xml:space="preserve"> училищното образование</w:t>
      </w:r>
      <w:r w:rsidR="001C5E3A">
        <w:rPr>
          <w:rFonts w:ascii="Times New Roman" w:hAnsi="Times New Roman"/>
          <w:sz w:val="24"/>
          <w:szCs w:val="24"/>
        </w:rPr>
        <w:t>,</w:t>
      </w:r>
      <w:r w:rsidR="00CC2091">
        <w:rPr>
          <w:rFonts w:ascii="Times New Roman" w:hAnsi="Times New Roman"/>
          <w:sz w:val="24"/>
          <w:szCs w:val="24"/>
        </w:rPr>
        <w:t xml:space="preserve"> са необходими</w:t>
      </w:r>
      <w:r w:rsidR="00D75E01">
        <w:rPr>
          <w:rFonts w:ascii="Times New Roman" w:hAnsi="Times New Roman"/>
          <w:sz w:val="24"/>
          <w:szCs w:val="24"/>
        </w:rPr>
        <w:t xml:space="preserve"> следните видове специ</w:t>
      </w:r>
      <w:r w:rsidR="001C5E3A">
        <w:rPr>
          <w:rFonts w:ascii="Times New Roman" w:hAnsi="Times New Roman"/>
          <w:sz w:val="24"/>
          <w:szCs w:val="24"/>
        </w:rPr>
        <w:t>а</w:t>
      </w:r>
      <w:r w:rsidR="00D75E01">
        <w:rPr>
          <w:rFonts w:ascii="Times New Roman" w:hAnsi="Times New Roman"/>
          <w:sz w:val="24"/>
          <w:szCs w:val="24"/>
        </w:rPr>
        <w:t>листи/експерти</w:t>
      </w:r>
      <w:r w:rsidR="00CC2091">
        <w:rPr>
          <w:rFonts w:ascii="Times New Roman" w:hAnsi="Times New Roman"/>
          <w:sz w:val="24"/>
          <w:szCs w:val="24"/>
        </w:rPr>
        <w:t>:</w:t>
      </w:r>
    </w:p>
    <w:p w14:paraId="5B144921" w14:textId="7BFFCA72" w:rsidR="003D2BCB" w:rsidRPr="007F60EE" w:rsidRDefault="007F60EE" w:rsidP="007F60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7F60EE">
        <w:rPr>
          <w:rFonts w:ascii="Times New Roman" w:hAnsi="Times New Roman"/>
          <w:b/>
          <w:bCs/>
          <w:sz w:val="24"/>
          <w:szCs w:val="24"/>
        </w:rPr>
        <w:t>педагогически специалисти (ПС)</w:t>
      </w:r>
      <w:r>
        <w:rPr>
          <w:rFonts w:ascii="Times New Roman" w:hAnsi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с</w:t>
      </w:r>
      <w:r w:rsidR="003D2BCB" w:rsidRPr="007F60EE">
        <w:rPr>
          <w:rFonts w:ascii="Times New Roman" w:hAnsi="Times New Roman"/>
          <w:sz w:val="24"/>
          <w:szCs w:val="24"/>
        </w:rPr>
        <w:t>ъгласно чл. 211 от Закона за предучилищното и училищното образование (ЗПУО) са:</w:t>
      </w:r>
    </w:p>
    <w:p w14:paraId="1804D0F2" w14:textId="2901D4D8" w:rsidR="003D2BCB" w:rsidRPr="005772AF" w:rsidRDefault="003D2BCB" w:rsidP="003D2BC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03B84">
        <w:rPr>
          <w:rFonts w:ascii="Times New Roman" w:hAnsi="Times New Roman"/>
          <w:i/>
          <w:iCs/>
          <w:sz w:val="24"/>
          <w:szCs w:val="24"/>
        </w:rPr>
        <w:t>учителите, директорите, както и заместник-директорите</w:t>
      </w:r>
      <w:r w:rsidRPr="005772AF">
        <w:rPr>
          <w:rFonts w:ascii="Times New Roman" w:hAnsi="Times New Roman"/>
          <w:sz w:val="24"/>
          <w:szCs w:val="24"/>
        </w:rPr>
        <w:t>, които изпълняват норма преподавателска работа</w:t>
      </w:r>
      <w:r w:rsidRPr="001B16F2">
        <w:rPr>
          <w:rFonts w:ascii="Times New Roman" w:hAnsi="Times New Roman"/>
          <w:sz w:val="24"/>
          <w:szCs w:val="24"/>
        </w:rPr>
        <w:t>,</w:t>
      </w:r>
    </w:p>
    <w:p w14:paraId="464F1F4F" w14:textId="3AFD12AE" w:rsidR="003D2BCB" w:rsidRPr="00E03B84" w:rsidRDefault="003D2BCB" w:rsidP="003D2BC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03B84">
        <w:rPr>
          <w:rFonts w:ascii="Times New Roman" w:hAnsi="Times New Roman"/>
          <w:i/>
          <w:iCs/>
          <w:sz w:val="24"/>
          <w:szCs w:val="24"/>
        </w:rPr>
        <w:t xml:space="preserve">ръководителите на направление "Информационни и комуникационни технологии", възпитателите, психолозите, педагогическите съветници, </w:t>
      </w:r>
      <w:r w:rsidRPr="00E03B84">
        <w:rPr>
          <w:rFonts w:ascii="Times New Roman" w:hAnsi="Times New Roman"/>
          <w:i/>
          <w:iCs/>
          <w:sz w:val="24"/>
          <w:szCs w:val="24"/>
        </w:rPr>
        <w:lastRenderedPageBreak/>
        <w:t>логопедите, рехабилитаторите на слуха и говора, корепетиторите, хореографите и треньорите по вид спорт</w:t>
      </w:r>
      <w:r w:rsidRPr="00E03B84">
        <w:rPr>
          <w:rFonts w:ascii="Times New Roman" w:hAnsi="Times New Roman"/>
          <w:sz w:val="24"/>
          <w:szCs w:val="24"/>
        </w:rPr>
        <w:t xml:space="preserve">, </w:t>
      </w:r>
    </w:p>
    <w:p w14:paraId="4F23C624" w14:textId="19C28032" w:rsidR="003D2BCB" w:rsidRPr="00E03B84" w:rsidRDefault="003D2BCB" w:rsidP="003D2BC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03B84">
        <w:rPr>
          <w:rFonts w:ascii="Times New Roman" w:hAnsi="Times New Roman"/>
          <w:i/>
          <w:iCs/>
          <w:sz w:val="24"/>
          <w:szCs w:val="24"/>
        </w:rPr>
        <w:t>лица, които изпълняват функции: 1. свързани с обучението, възпитанието и със социализацията, както и с подкрепата за личностно развитие на децата и учениците в детските градини, училищата и центровете за подкрепа за личностно развитие; 2. по управлението на институциите по т. 1.</w:t>
      </w:r>
    </w:p>
    <w:p w14:paraId="10F89734" w14:textId="23FC80A6" w:rsidR="001B5D90" w:rsidRDefault="007F60EE" w:rsidP="007F60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7F60EE">
        <w:rPr>
          <w:rFonts w:ascii="Times New Roman" w:hAnsi="Times New Roman"/>
          <w:b/>
          <w:bCs/>
          <w:sz w:val="24"/>
          <w:szCs w:val="24"/>
        </w:rPr>
        <w:t>непедагогически персонал</w:t>
      </w:r>
      <w:r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3D2B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="003D2BCB" w:rsidRPr="003D2BCB">
        <w:rPr>
          <w:rFonts w:ascii="Times New Roman" w:hAnsi="Times New Roman"/>
          <w:sz w:val="24"/>
          <w:szCs w:val="24"/>
        </w:rPr>
        <w:t xml:space="preserve">а целите на процедурата </w:t>
      </w:r>
      <w:r>
        <w:rPr>
          <w:rFonts w:ascii="Times New Roman" w:hAnsi="Times New Roman"/>
          <w:sz w:val="24"/>
          <w:szCs w:val="24"/>
        </w:rPr>
        <w:t xml:space="preserve">наред с педагогическите специалисти важна роля имат и </w:t>
      </w:r>
      <w:r w:rsidRPr="0028097B">
        <w:rPr>
          <w:rFonts w:ascii="Times New Roman" w:hAnsi="Times New Roman"/>
          <w:sz w:val="24"/>
          <w:szCs w:val="24"/>
        </w:rPr>
        <w:t>наетите в образователната система и/или община</w:t>
      </w:r>
      <w:r w:rsidR="0028097B" w:rsidRPr="0028097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8097B">
        <w:rPr>
          <w:rFonts w:ascii="Times New Roman" w:hAnsi="Times New Roman"/>
          <w:sz w:val="24"/>
          <w:szCs w:val="24"/>
        </w:rPr>
        <w:t>(съгласно функциите й в образованието)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8097B">
        <w:rPr>
          <w:rFonts w:ascii="Times New Roman" w:hAnsi="Times New Roman"/>
          <w:b/>
          <w:bCs/>
          <w:i/>
          <w:iCs/>
          <w:sz w:val="24"/>
          <w:szCs w:val="24"/>
        </w:rPr>
        <w:t>образователни медиатори, социални работници, помощник учители</w:t>
      </w:r>
      <w:r w:rsidRPr="0028097B"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ангажиран</w:t>
      </w:r>
      <w:r w:rsidR="004C65C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 работата с деца, ученици и техните родители.</w:t>
      </w:r>
    </w:p>
    <w:p w14:paraId="55BCAF9E" w14:textId="7413AB7A" w:rsidR="003D2BCB" w:rsidRDefault="007F60EE" w:rsidP="007F60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D2BCB" w:rsidRPr="003D2BCB">
        <w:rPr>
          <w:rFonts w:ascii="Times New Roman" w:hAnsi="Times New Roman"/>
          <w:b/>
          <w:bCs/>
          <w:sz w:val="24"/>
          <w:szCs w:val="24"/>
        </w:rPr>
        <w:t>експерти образователни дейности</w:t>
      </w:r>
      <w:r w:rsidR="003D2BCB">
        <w:rPr>
          <w:rFonts w:ascii="Times New Roman" w:hAnsi="Times New Roman"/>
          <w:b/>
          <w:bCs/>
          <w:sz w:val="24"/>
          <w:szCs w:val="24"/>
        </w:rPr>
        <w:t xml:space="preserve"> (ЕОД)</w:t>
      </w:r>
      <w:r w:rsidR="003D2B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други специалисти като: </w:t>
      </w:r>
    </w:p>
    <w:p w14:paraId="4418DA10" w14:textId="6003CEBE" w:rsidR="003D2BCB" w:rsidRDefault="003D2BCB" w:rsidP="00DB4E10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6604C">
        <w:rPr>
          <w:rFonts w:ascii="Times New Roman" w:hAnsi="Times New Roman"/>
          <w:b/>
          <w:bCs/>
          <w:i/>
          <w:iCs/>
          <w:sz w:val="24"/>
          <w:szCs w:val="24"/>
        </w:rPr>
        <w:t>служители на общинската и/или училищната администрация</w:t>
      </w:r>
      <w:r w:rsidRPr="00380A25">
        <w:rPr>
          <w:rFonts w:ascii="Times New Roman" w:hAnsi="Times New Roman"/>
          <w:sz w:val="24"/>
          <w:szCs w:val="24"/>
        </w:rPr>
        <w:t xml:space="preserve">, с професионална компетентност </w:t>
      </w:r>
      <w:r w:rsidR="007637D3" w:rsidRPr="00380A25">
        <w:rPr>
          <w:rFonts w:ascii="Times New Roman" w:hAnsi="Times New Roman"/>
          <w:sz w:val="24"/>
          <w:szCs w:val="24"/>
        </w:rPr>
        <w:t xml:space="preserve">и/или функции </w:t>
      </w:r>
      <w:r w:rsidR="00977C0C" w:rsidRPr="00380A25">
        <w:rPr>
          <w:rFonts w:ascii="Times New Roman" w:hAnsi="Times New Roman"/>
          <w:sz w:val="24"/>
          <w:szCs w:val="24"/>
        </w:rPr>
        <w:t>в процеса на десегрегация,</w:t>
      </w:r>
      <w:r w:rsidR="00977C0C">
        <w:rPr>
          <w:rFonts w:ascii="Times New Roman" w:hAnsi="Times New Roman"/>
          <w:sz w:val="24"/>
          <w:szCs w:val="24"/>
        </w:rPr>
        <w:t xml:space="preserve"> </w:t>
      </w:r>
      <w:r w:rsidRPr="003D2BCB">
        <w:rPr>
          <w:rFonts w:ascii="Times New Roman" w:hAnsi="Times New Roman"/>
          <w:sz w:val="24"/>
          <w:szCs w:val="24"/>
        </w:rPr>
        <w:t>според спецификата на конкретната дейност, за която са ангажирани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32C18B15" w14:textId="612361BC" w:rsidR="003D2BCB" w:rsidRPr="00DB4E10" w:rsidRDefault="003D2BCB" w:rsidP="00DB4E10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F6604C">
        <w:rPr>
          <w:rFonts w:ascii="Times New Roman" w:hAnsi="Times New Roman"/>
          <w:b/>
          <w:bCs/>
          <w:i/>
          <w:iCs/>
          <w:sz w:val="24"/>
          <w:szCs w:val="24"/>
        </w:rPr>
        <w:t>външни за училищата/общината експерти</w:t>
      </w:r>
      <w:r>
        <w:rPr>
          <w:rFonts w:ascii="Times New Roman" w:hAnsi="Times New Roman"/>
          <w:sz w:val="24"/>
          <w:szCs w:val="24"/>
        </w:rPr>
        <w:t xml:space="preserve"> като </w:t>
      </w:r>
      <w:bookmarkStart w:id="3" w:name="_Hlk164854626"/>
      <w:r>
        <w:rPr>
          <w:rFonts w:ascii="Times New Roman" w:hAnsi="Times New Roman"/>
          <w:sz w:val="24"/>
          <w:szCs w:val="24"/>
        </w:rPr>
        <w:t xml:space="preserve">социолози, психолози, </w:t>
      </w:r>
      <w:r w:rsidR="00DB4E10">
        <w:rPr>
          <w:rFonts w:ascii="Times New Roman" w:hAnsi="Times New Roman"/>
          <w:sz w:val="24"/>
          <w:szCs w:val="24"/>
        </w:rPr>
        <w:t xml:space="preserve">консултанти за личностно развитие, независими групови </w:t>
      </w:r>
      <w:r w:rsidR="00547D1F">
        <w:rPr>
          <w:rFonts w:ascii="Times New Roman" w:hAnsi="Times New Roman"/>
          <w:sz w:val="24"/>
          <w:szCs w:val="24"/>
        </w:rPr>
        <w:t>посредници</w:t>
      </w:r>
      <w:r w:rsidR="00DB4E10">
        <w:rPr>
          <w:rFonts w:ascii="Times New Roman" w:hAnsi="Times New Roman"/>
          <w:sz w:val="24"/>
          <w:szCs w:val="24"/>
        </w:rPr>
        <w:t>/</w:t>
      </w:r>
      <w:proofErr w:type="spellStart"/>
      <w:r w:rsidR="00DB4E10">
        <w:rPr>
          <w:rFonts w:ascii="Times New Roman" w:hAnsi="Times New Roman"/>
          <w:sz w:val="24"/>
          <w:szCs w:val="24"/>
        </w:rPr>
        <w:t>комуникатори</w:t>
      </w:r>
      <w:proofErr w:type="spellEnd"/>
      <w:r w:rsidR="00547D1F">
        <w:rPr>
          <w:rFonts w:ascii="Times New Roman" w:hAnsi="Times New Roman"/>
          <w:sz w:val="24"/>
          <w:szCs w:val="24"/>
        </w:rPr>
        <w:t>/</w:t>
      </w:r>
      <w:r w:rsidR="0036343E">
        <w:rPr>
          <w:rFonts w:ascii="Times New Roman" w:hAnsi="Times New Roman"/>
          <w:sz w:val="24"/>
          <w:szCs w:val="24"/>
        </w:rPr>
        <w:t xml:space="preserve"> </w:t>
      </w:r>
      <w:r w:rsidR="00547D1F">
        <w:rPr>
          <w:rFonts w:ascii="Times New Roman" w:hAnsi="Times New Roman"/>
          <w:sz w:val="24"/>
          <w:szCs w:val="24"/>
        </w:rPr>
        <w:t>медиатори</w:t>
      </w:r>
      <w:bookmarkEnd w:id="3"/>
      <w:r w:rsidR="00DB4E10">
        <w:rPr>
          <w:rFonts w:ascii="Times New Roman" w:hAnsi="Times New Roman"/>
          <w:sz w:val="24"/>
          <w:szCs w:val="24"/>
        </w:rPr>
        <w:t xml:space="preserve">, анализатори, </w:t>
      </w:r>
      <w:r>
        <w:rPr>
          <w:rFonts w:ascii="Times New Roman" w:hAnsi="Times New Roman"/>
          <w:sz w:val="24"/>
          <w:szCs w:val="24"/>
        </w:rPr>
        <w:t>специалисти</w:t>
      </w:r>
      <w:r w:rsidRPr="003D2BCB">
        <w:rPr>
          <w:rFonts w:ascii="Times New Roman" w:hAnsi="Times New Roman"/>
          <w:sz w:val="24"/>
          <w:szCs w:val="24"/>
        </w:rPr>
        <w:t xml:space="preserve"> </w:t>
      </w:r>
      <w:r w:rsidRPr="00380A25">
        <w:rPr>
          <w:rFonts w:ascii="Times New Roman" w:hAnsi="Times New Roman"/>
          <w:sz w:val="24"/>
          <w:szCs w:val="24"/>
        </w:rPr>
        <w:t xml:space="preserve">връзки с обществеността, лектори, модератори, </w:t>
      </w:r>
      <w:r w:rsidR="007F60EE" w:rsidRPr="00380A25">
        <w:rPr>
          <w:rFonts w:ascii="Times New Roman" w:hAnsi="Times New Roman"/>
          <w:sz w:val="24"/>
          <w:szCs w:val="24"/>
        </w:rPr>
        <w:t>специалисти</w:t>
      </w:r>
      <w:r w:rsidR="00DB36D7" w:rsidRPr="00380A25">
        <w:rPr>
          <w:rFonts w:ascii="Times New Roman" w:hAnsi="Times New Roman"/>
          <w:sz w:val="24"/>
          <w:szCs w:val="24"/>
        </w:rPr>
        <w:t xml:space="preserve"> информационни кампании</w:t>
      </w:r>
      <w:r w:rsidR="00547D1F" w:rsidRPr="00380A2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47D1F" w:rsidRPr="00380A25">
        <w:rPr>
          <w:rFonts w:ascii="Times New Roman" w:hAnsi="Times New Roman"/>
          <w:sz w:val="24"/>
          <w:szCs w:val="24"/>
        </w:rPr>
        <w:t>и събития</w:t>
      </w:r>
      <w:r w:rsidR="00DB36D7" w:rsidRPr="00380A25">
        <w:rPr>
          <w:rFonts w:ascii="Times New Roman" w:hAnsi="Times New Roman"/>
          <w:sz w:val="24"/>
          <w:szCs w:val="24"/>
        </w:rPr>
        <w:t xml:space="preserve">, </w:t>
      </w:r>
      <w:r w:rsidRPr="00380A25">
        <w:rPr>
          <w:rFonts w:ascii="Times New Roman" w:hAnsi="Times New Roman"/>
          <w:sz w:val="24"/>
          <w:szCs w:val="24"/>
        </w:rPr>
        <w:t>организатори, координатори, икономисти, юристи</w:t>
      </w:r>
      <w:r w:rsidRPr="005772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 др., когато е приложимо, според спецификата на конкретната дейност</w:t>
      </w:r>
      <w:r w:rsidR="001C5E3A">
        <w:rPr>
          <w:rFonts w:ascii="Times New Roman" w:hAnsi="Times New Roman"/>
          <w:sz w:val="24"/>
          <w:szCs w:val="24"/>
        </w:rPr>
        <w:t xml:space="preserve"> по процедурата</w:t>
      </w:r>
      <w:r>
        <w:rPr>
          <w:rFonts w:ascii="Times New Roman" w:hAnsi="Times New Roman"/>
          <w:sz w:val="24"/>
          <w:szCs w:val="24"/>
        </w:rPr>
        <w:t>, за която са ангажирани;</w:t>
      </w:r>
    </w:p>
    <w:p w14:paraId="5423C7C2" w14:textId="622E0AC6" w:rsidR="003D2BCB" w:rsidRDefault="003D2BCB" w:rsidP="00DB4E10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4" w:name="_Hlk164764137"/>
      <w:r w:rsidRPr="00F6604C">
        <w:rPr>
          <w:rFonts w:ascii="Times New Roman" w:hAnsi="Times New Roman"/>
          <w:b/>
          <w:bCs/>
          <w:i/>
          <w:iCs/>
          <w:sz w:val="24"/>
          <w:szCs w:val="24"/>
        </w:rPr>
        <w:t>служители/експерти от ЮЛНЦ</w:t>
      </w:r>
      <w:bookmarkEnd w:id="4"/>
      <w:r>
        <w:rPr>
          <w:rFonts w:ascii="Times New Roman" w:hAnsi="Times New Roman"/>
          <w:sz w:val="24"/>
          <w:szCs w:val="24"/>
        </w:rPr>
        <w:t xml:space="preserve"> – партньори по проекта, с </w:t>
      </w:r>
      <w:r w:rsidR="00CC2091">
        <w:rPr>
          <w:rFonts w:ascii="Times New Roman" w:hAnsi="Times New Roman"/>
          <w:sz w:val="24"/>
          <w:szCs w:val="24"/>
        </w:rPr>
        <w:t xml:space="preserve">умения и </w:t>
      </w:r>
      <w:r>
        <w:rPr>
          <w:rFonts w:ascii="Times New Roman" w:hAnsi="Times New Roman"/>
          <w:sz w:val="24"/>
          <w:szCs w:val="24"/>
        </w:rPr>
        <w:t xml:space="preserve">професионална компетентност </w:t>
      </w:r>
      <w:r w:rsidRPr="003D2BCB">
        <w:rPr>
          <w:rFonts w:ascii="Times New Roman" w:hAnsi="Times New Roman"/>
          <w:sz w:val="24"/>
          <w:szCs w:val="24"/>
        </w:rPr>
        <w:t>според спецификата на конкретната дейност</w:t>
      </w:r>
      <w:r w:rsidR="001C5E3A">
        <w:rPr>
          <w:rFonts w:ascii="Times New Roman" w:hAnsi="Times New Roman"/>
          <w:sz w:val="24"/>
          <w:szCs w:val="24"/>
        </w:rPr>
        <w:t xml:space="preserve"> по процедурата</w:t>
      </w:r>
      <w:r w:rsidRPr="003D2BCB">
        <w:rPr>
          <w:rFonts w:ascii="Times New Roman" w:hAnsi="Times New Roman"/>
          <w:sz w:val="24"/>
          <w:szCs w:val="24"/>
        </w:rPr>
        <w:t>, за която са ангажирани</w:t>
      </w:r>
      <w:r>
        <w:rPr>
          <w:rFonts w:ascii="Times New Roman" w:hAnsi="Times New Roman"/>
          <w:sz w:val="24"/>
          <w:szCs w:val="24"/>
        </w:rPr>
        <w:t>.</w:t>
      </w:r>
    </w:p>
    <w:p w14:paraId="38921F16" w14:textId="5095727C" w:rsidR="00D34B76" w:rsidRPr="00D33625" w:rsidRDefault="00A2032B" w:rsidP="00140399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всички</w:t>
      </w:r>
      <w:r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категории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специалисти и </w:t>
      </w:r>
      <w:r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експерти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ще се използват </w:t>
      </w:r>
      <w:r w:rsidRPr="000A4C47">
        <w:rPr>
          <w:rFonts w:ascii="Times New Roman" w:eastAsia="Times New Roman" w:hAnsi="Times New Roman"/>
          <w:color w:val="000000" w:themeColor="text1"/>
          <w:sz w:val="24"/>
          <w:szCs w:val="24"/>
        </w:rPr>
        <w:t>изчислени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те</w:t>
      </w:r>
      <w:r w:rsidRPr="000A4C4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обосновани почасови възнаграждения, които са прилагани при други процедури, финансирани от ОПНОИР или ПО, както е посочено в приложение ТЕРЕС-ПО (единични разходи </w:t>
      </w:r>
      <w:r w:rsidR="00236F9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3.25, </w:t>
      </w:r>
      <w:r w:rsidR="000E32EB">
        <w:rPr>
          <w:rFonts w:ascii="Times New Roman" w:eastAsia="Times New Roman" w:hAnsi="Times New Roman"/>
          <w:color w:val="000000" w:themeColor="text1"/>
          <w:sz w:val="24"/>
          <w:szCs w:val="24"/>
        </w:rPr>
        <w:t>3.27, 3.28</w:t>
      </w:r>
      <w:r w:rsidR="006E4E59">
        <w:rPr>
          <w:rFonts w:ascii="Times New Roman" w:eastAsia="Times New Roman" w:hAnsi="Times New Roman"/>
          <w:color w:val="000000" w:themeColor="text1"/>
          <w:sz w:val="24"/>
          <w:szCs w:val="24"/>
        </w:rPr>
        <w:t>, 3.29</w:t>
      </w:r>
      <w:r w:rsidRPr="00FC784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еднократни суми </w:t>
      </w:r>
      <w:r w:rsidR="00A57F19">
        <w:rPr>
          <w:rFonts w:ascii="Times New Roman" w:eastAsia="Times New Roman" w:hAnsi="Times New Roman"/>
          <w:color w:val="000000" w:themeColor="text1"/>
          <w:sz w:val="24"/>
          <w:szCs w:val="24"/>
        </w:rPr>
        <w:t>3.4</w:t>
      </w:r>
      <w:r w:rsidRPr="00F25EB9">
        <w:rPr>
          <w:rFonts w:ascii="Times New Roman" w:eastAsia="Times New Roman" w:hAnsi="Times New Roman"/>
          <w:color w:val="000000" w:themeColor="text1"/>
          <w:sz w:val="24"/>
          <w:szCs w:val="24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, актуализирани съгласно т.2 Актуализиране на единични разходи от ТЕРЕС-ПО</w:t>
      </w:r>
      <w:r w:rsidR="000E32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файл </w:t>
      </w:r>
      <w:r w:rsidR="000E32EB"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0E32EB">
        <w:rPr>
          <w:rFonts w:ascii="Times New Roman" w:hAnsi="Times New Roman"/>
          <w:i/>
          <w:sz w:val="24"/>
          <w:szCs w:val="24"/>
        </w:rPr>
        <w:t>Десегрегация</w:t>
      </w:r>
      <w:r w:rsidR="000E32EB"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="000E32EB"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0E32EB">
        <w:rPr>
          <w:rFonts w:ascii="Times New Roman" w:hAnsi="Times New Roman"/>
          <w:iCs/>
          <w:sz w:val="24"/>
          <w:szCs w:val="24"/>
        </w:rPr>
        <w:t>. от Приложение ТЕРЕС-Десегрегация</w:t>
      </w:r>
      <w:r w:rsidR="000E32EB">
        <w:rPr>
          <w:rFonts w:ascii="Times New Roman" w:hAnsi="Times New Roman"/>
          <w:iCs/>
          <w:sz w:val="24"/>
          <w:szCs w:val="24"/>
          <w:lang w:val="en-US"/>
        </w:rPr>
        <w:t>.</w:t>
      </w:r>
    </w:p>
    <w:p w14:paraId="74DA873E" w14:textId="77777777" w:rsidR="00D34B76" w:rsidRPr="00140399" w:rsidRDefault="00D34B76" w:rsidP="00140399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</w:p>
    <w:p w14:paraId="1E4C9320" w14:textId="2B06108C" w:rsidR="00D34B76" w:rsidRPr="003D2BCB" w:rsidRDefault="00D34B76" w:rsidP="00D34B76">
      <w:pPr>
        <w:pStyle w:val="Style1"/>
        <w:shd w:val="clear" w:color="auto" w:fill="B4C6E7" w:themeFill="accent1" w:themeFillTint="66"/>
        <w:rPr>
          <w:lang w:val="en-US"/>
        </w:rPr>
      </w:pPr>
      <w:r w:rsidRPr="004C5E90">
        <w:lastRenderedPageBreak/>
        <w:t>2</w:t>
      </w:r>
      <w:r w:rsidRPr="00B572B4">
        <w:t>.</w:t>
      </w:r>
      <w:r w:rsidRPr="00D34B76">
        <w:t>1. Единични разходи за възнаграждения по Дейност 1</w:t>
      </w:r>
    </w:p>
    <w:p w14:paraId="5CE59D98" w14:textId="77777777" w:rsidR="00140399" w:rsidRPr="00A070A2" w:rsidRDefault="00140399" w:rsidP="00D34B7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7CE3F32" w14:textId="48F9FBE7" w:rsidR="003D2BCB" w:rsidRPr="003D2BCB" w:rsidRDefault="003D2BCB" w:rsidP="003D2BC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Съгласно Условията за кандидатстване Дейност 1 </w:t>
      </w:r>
      <w:r w:rsidRPr="003D2BCB">
        <w:rPr>
          <w:rFonts w:ascii="Times New Roman" w:hAnsi="Times New Roman"/>
          <w:sz w:val="24"/>
          <w:szCs w:val="24"/>
        </w:rPr>
        <w:t>се реализира чрез форми и средства:</w:t>
      </w:r>
    </w:p>
    <w:p w14:paraId="3E5B529B" w14:textId="77777777" w:rsidR="003D2BCB" w:rsidRPr="003D2BCB" w:rsidRDefault="003D2BCB" w:rsidP="003D2BC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2BCB">
        <w:rPr>
          <w:rFonts w:ascii="Times New Roman" w:hAnsi="Times New Roman"/>
          <w:sz w:val="24"/>
          <w:szCs w:val="24"/>
        </w:rPr>
        <w:t xml:space="preserve">- за взаимен консултативен процес на местните и училищни общности в квартала/района като провеждане на съвместни сбирки (поне веднъж годишно), </w:t>
      </w:r>
      <w:proofErr w:type="spellStart"/>
      <w:r w:rsidRPr="003D2BCB">
        <w:rPr>
          <w:rFonts w:ascii="Times New Roman" w:hAnsi="Times New Roman"/>
          <w:sz w:val="24"/>
          <w:szCs w:val="24"/>
        </w:rPr>
        <w:t>микрорефендуми</w:t>
      </w:r>
      <w:proofErr w:type="spellEnd"/>
      <w:r w:rsidRPr="003D2BCB">
        <w:rPr>
          <w:rFonts w:ascii="Times New Roman" w:hAnsi="Times New Roman"/>
          <w:sz w:val="24"/>
          <w:szCs w:val="24"/>
        </w:rPr>
        <w:t xml:space="preserve"> (за развитие на училището и обсъждане на училищни програми за десегрегация и предотвратяване на вторичната сегрегация в класната стая, както и за сигурност в квартала/района), информационни кампании/събития за преодоляване на предразсъдъци и негативни обществени нагласи на училищно и общинско ниво, вкл. изграждане на доверие; </w:t>
      </w:r>
    </w:p>
    <w:p w14:paraId="507CDE72" w14:textId="2B3EE0F5" w:rsidR="003D2BCB" w:rsidRPr="003D2BCB" w:rsidRDefault="003D2BCB" w:rsidP="003D2BCB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2BCB">
        <w:rPr>
          <w:rFonts w:ascii="Times New Roman" w:hAnsi="Times New Roman"/>
          <w:sz w:val="24"/>
          <w:szCs w:val="24"/>
        </w:rPr>
        <w:t xml:space="preserve">- за проучване на нагласите на ученици, учители, педагогически специалисти, </w:t>
      </w:r>
      <w:r w:rsidR="00DB36D7">
        <w:rPr>
          <w:rFonts w:ascii="Times New Roman" w:hAnsi="Times New Roman"/>
          <w:sz w:val="24"/>
          <w:szCs w:val="24"/>
        </w:rPr>
        <w:t xml:space="preserve">образователни </w:t>
      </w:r>
      <w:r w:rsidRPr="003D2BCB">
        <w:rPr>
          <w:rFonts w:ascii="Times New Roman" w:hAnsi="Times New Roman"/>
          <w:sz w:val="24"/>
          <w:szCs w:val="24"/>
        </w:rPr>
        <w:t>медиатори, социални работници, родители, местна и училищна администрация, живущите в кварталите/районите на училища с висока и ниска или без концентрация на уязвими групи, НПО и други заинтересовани страни с оглед развитие на образованието в общината в контекста на образователната десегрегация;</w:t>
      </w:r>
    </w:p>
    <w:p w14:paraId="5CC64EA5" w14:textId="047410EA" w:rsidR="003D2BCB" w:rsidRDefault="003D2BCB" w:rsidP="0065015C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2BCB">
        <w:rPr>
          <w:rFonts w:ascii="Times New Roman" w:hAnsi="Times New Roman"/>
          <w:sz w:val="24"/>
          <w:szCs w:val="24"/>
        </w:rPr>
        <w:t xml:space="preserve">- за провеждане на съвместни инициативи на училищно ниво като родителски форуми, дискусии, беседи, и други родителски инициативи с участието на родители от маргинализирани групи и такива от </w:t>
      </w:r>
      <w:proofErr w:type="spellStart"/>
      <w:r w:rsidRPr="003D2BCB">
        <w:rPr>
          <w:rFonts w:ascii="Times New Roman" w:hAnsi="Times New Roman"/>
          <w:sz w:val="24"/>
          <w:szCs w:val="24"/>
        </w:rPr>
        <w:t>немаргинализ</w:t>
      </w:r>
      <w:r w:rsidR="00CC2091">
        <w:rPr>
          <w:rFonts w:ascii="Times New Roman" w:hAnsi="Times New Roman"/>
          <w:sz w:val="24"/>
          <w:szCs w:val="24"/>
        </w:rPr>
        <w:t>и</w:t>
      </w:r>
      <w:r w:rsidRPr="003D2BCB">
        <w:rPr>
          <w:rFonts w:ascii="Times New Roman" w:hAnsi="Times New Roman"/>
          <w:sz w:val="24"/>
          <w:szCs w:val="24"/>
        </w:rPr>
        <w:t>рани</w:t>
      </w:r>
      <w:proofErr w:type="spellEnd"/>
      <w:r w:rsidRPr="003D2BCB">
        <w:rPr>
          <w:rFonts w:ascii="Times New Roman" w:hAnsi="Times New Roman"/>
          <w:sz w:val="24"/>
          <w:szCs w:val="24"/>
        </w:rPr>
        <w:t xml:space="preserve"> групи за опознаване и изграждане на доверие в училищната общност; участие на родители както от маргинализирани, така и от </w:t>
      </w:r>
      <w:proofErr w:type="spellStart"/>
      <w:r w:rsidRPr="003D2BCB">
        <w:rPr>
          <w:rFonts w:ascii="Times New Roman" w:hAnsi="Times New Roman"/>
          <w:sz w:val="24"/>
          <w:szCs w:val="24"/>
        </w:rPr>
        <w:t>немаргинализирани</w:t>
      </w:r>
      <w:proofErr w:type="spellEnd"/>
      <w:r w:rsidRPr="003D2BCB">
        <w:rPr>
          <w:rFonts w:ascii="Times New Roman" w:hAnsi="Times New Roman"/>
          <w:sz w:val="24"/>
          <w:szCs w:val="24"/>
        </w:rPr>
        <w:t xml:space="preserve"> групи в организирането и провеждането на училищни събития и празници; участие на родители от маргинализирани общности в обществения съвет на училището.</w:t>
      </w:r>
    </w:p>
    <w:p w14:paraId="262E5F25" w14:textId="679DBDF0" w:rsidR="000C5029" w:rsidRDefault="00854102" w:rsidP="0065015C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</w:t>
      </w:r>
      <w:r w:rsidR="00E2385E">
        <w:rPr>
          <w:rFonts w:ascii="Times New Roman" w:hAnsi="Times New Roman"/>
          <w:sz w:val="24"/>
          <w:szCs w:val="24"/>
        </w:rPr>
        <w:t xml:space="preserve"> изпълнението на </w:t>
      </w:r>
      <w:r w:rsidR="00543F2D">
        <w:rPr>
          <w:rFonts w:ascii="Times New Roman" w:hAnsi="Times New Roman"/>
          <w:sz w:val="24"/>
          <w:szCs w:val="24"/>
        </w:rPr>
        <w:t>Дейност 1</w:t>
      </w:r>
      <w:r w:rsidR="00E46097">
        <w:rPr>
          <w:rFonts w:ascii="Times New Roman" w:hAnsi="Times New Roman"/>
          <w:sz w:val="24"/>
          <w:szCs w:val="24"/>
        </w:rPr>
        <w:t xml:space="preserve"> </w:t>
      </w:r>
      <w:r w:rsidR="0034016A">
        <w:rPr>
          <w:rFonts w:ascii="Times New Roman" w:hAnsi="Times New Roman"/>
          <w:sz w:val="24"/>
          <w:szCs w:val="24"/>
        </w:rPr>
        <w:t>е необходимо да бъдат ангажирани</w:t>
      </w:r>
      <w:r w:rsidR="007F511E">
        <w:rPr>
          <w:rFonts w:ascii="Times New Roman" w:hAnsi="Times New Roman"/>
          <w:sz w:val="24"/>
          <w:szCs w:val="24"/>
        </w:rPr>
        <w:t xml:space="preserve"> педагогически специалисти, </w:t>
      </w:r>
      <w:r w:rsidR="00E504F7" w:rsidRPr="00E504F7">
        <w:rPr>
          <w:rFonts w:ascii="Times New Roman" w:hAnsi="Times New Roman"/>
          <w:sz w:val="24"/>
          <w:szCs w:val="24"/>
        </w:rPr>
        <w:t>лектори, модератори,</w:t>
      </w:r>
      <w:r w:rsidR="00B235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581">
        <w:rPr>
          <w:rFonts w:ascii="Times New Roman" w:hAnsi="Times New Roman"/>
          <w:sz w:val="24"/>
          <w:szCs w:val="24"/>
        </w:rPr>
        <w:t>презентатори</w:t>
      </w:r>
      <w:proofErr w:type="spellEnd"/>
      <w:r w:rsidR="00B23581">
        <w:rPr>
          <w:rFonts w:ascii="Times New Roman" w:hAnsi="Times New Roman"/>
          <w:sz w:val="24"/>
          <w:szCs w:val="24"/>
        </w:rPr>
        <w:t>,</w:t>
      </w:r>
      <w:r w:rsidR="00E504F7" w:rsidRPr="00E504F7">
        <w:rPr>
          <w:rFonts w:ascii="Times New Roman" w:hAnsi="Times New Roman"/>
          <w:sz w:val="24"/>
          <w:szCs w:val="24"/>
        </w:rPr>
        <w:t xml:space="preserve"> организатори, вкл. </w:t>
      </w:r>
      <w:r w:rsidR="00E504F7">
        <w:rPr>
          <w:rFonts w:ascii="Times New Roman" w:hAnsi="Times New Roman"/>
          <w:sz w:val="24"/>
          <w:szCs w:val="24"/>
        </w:rPr>
        <w:t>непедагогически перс</w:t>
      </w:r>
      <w:r w:rsidR="00D24367">
        <w:rPr>
          <w:rFonts w:ascii="Times New Roman" w:hAnsi="Times New Roman"/>
          <w:sz w:val="24"/>
          <w:szCs w:val="24"/>
        </w:rPr>
        <w:t>о</w:t>
      </w:r>
      <w:r w:rsidR="00E504F7">
        <w:rPr>
          <w:rFonts w:ascii="Times New Roman" w:hAnsi="Times New Roman"/>
          <w:sz w:val="24"/>
          <w:szCs w:val="24"/>
        </w:rPr>
        <w:t>нал</w:t>
      </w:r>
      <w:r w:rsidR="0065015C">
        <w:rPr>
          <w:rFonts w:ascii="Times New Roman" w:hAnsi="Times New Roman"/>
          <w:sz w:val="24"/>
          <w:szCs w:val="24"/>
        </w:rPr>
        <w:t xml:space="preserve"> (образователни медиатори, социални работници, др.)</w:t>
      </w:r>
      <w:r w:rsidR="00E504F7">
        <w:rPr>
          <w:rFonts w:ascii="Times New Roman" w:hAnsi="Times New Roman"/>
          <w:sz w:val="24"/>
          <w:szCs w:val="24"/>
        </w:rPr>
        <w:t xml:space="preserve"> и </w:t>
      </w:r>
      <w:r w:rsidR="00E504F7" w:rsidRPr="00E504F7">
        <w:rPr>
          <w:rFonts w:ascii="Times New Roman" w:hAnsi="Times New Roman"/>
          <w:sz w:val="24"/>
          <w:szCs w:val="24"/>
        </w:rPr>
        <w:t>родители, когато е приложимо</w:t>
      </w:r>
      <w:r w:rsidR="00704A6B">
        <w:rPr>
          <w:rFonts w:ascii="Times New Roman" w:hAnsi="Times New Roman"/>
          <w:sz w:val="24"/>
          <w:szCs w:val="24"/>
        </w:rPr>
        <w:t>, експерти по информационни кампании</w:t>
      </w:r>
      <w:r w:rsidR="00977C0C">
        <w:rPr>
          <w:rFonts w:ascii="Times New Roman" w:hAnsi="Times New Roman"/>
          <w:sz w:val="24"/>
          <w:szCs w:val="24"/>
        </w:rPr>
        <w:t xml:space="preserve"> и</w:t>
      </w:r>
      <w:r w:rsidR="00FE43C5">
        <w:rPr>
          <w:rFonts w:ascii="Times New Roman" w:hAnsi="Times New Roman"/>
          <w:sz w:val="24"/>
          <w:szCs w:val="24"/>
        </w:rPr>
        <w:t>/или</w:t>
      </w:r>
      <w:r w:rsidR="00977C0C">
        <w:rPr>
          <w:rFonts w:ascii="Times New Roman" w:hAnsi="Times New Roman"/>
          <w:sz w:val="24"/>
          <w:szCs w:val="24"/>
        </w:rPr>
        <w:t xml:space="preserve"> връзк</w:t>
      </w:r>
      <w:r w:rsidR="00FE43C5">
        <w:rPr>
          <w:rFonts w:ascii="Times New Roman" w:hAnsi="Times New Roman"/>
          <w:sz w:val="24"/>
          <w:szCs w:val="24"/>
        </w:rPr>
        <w:t>и</w:t>
      </w:r>
      <w:r w:rsidR="00977C0C">
        <w:rPr>
          <w:rFonts w:ascii="Times New Roman" w:hAnsi="Times New Roman"/>
          <w:sz w:val="24"/>
          <w:szCs w:val="24"/>
        </w:rPr>
        <w:t xml:space="preserve"> с обществ</w:t>
      </w:r>
      <w:r w:rsidR="00FE43C5">
        <w:rPr>
          <w:rFonts w:ascii="Times New Roman" w:hAnsi="Times New Roman"/>
          <w:sz w:val="24"/>
          <w:szCs w:val="24"/>
        </w:rPr>
        <w:t>е</w:t>
      </w:r>
      <w:r w:rsidR="00977C0C">
        <w:rPr>
          <w:rFonts w:ascii="Times New Roman" w:hAnsi="Times New Roman"/>
          <w:sz w:val="24"/>
          <w:szCs w:val="24"/>
        </w:rPr>
        <w:t>ността</w:t>
      </w:r>
      <w:r w:rsidR="0065015C">
        <w:rPr>
          <w:rFonts w:ascii="Times New Roman" w:hAnsi="Times New Roman"/>
          <w:sz w:val="24"/>
          <w:szCs w:val="24"/>
        </w:rPr>
        <w:t>, служители в администрацията на общината, на училището, психолози, социолози, посредници</w:t>
      </w:r>
      <w:r w:rsidR="00977C0C">
        <w:rPr>
          <w:rFonts w:ascii="Times New Roman" w:hAnsi="Times New Roman"/>
          <w:sz w:val="24"/>
          <w:szCs w:val="24"/>
        </w:rPr>
        <w:t xml:space="preserve">, </w:t>
      </w:r>
      <w:r w:rsidR="00D328B7">
        <w:rPr>
          <w:rFonts w:ascii="Times New Roman" w:hAnsi="Times New Roman"/>
          <w:sz w:val="24"/>
          <w:szCs w:val="24"/>
        </w:rPr>
        <w:t>и др</w:t>
      </w:r>
      <w:r w:rsidR="00E504F7" w:rsidRPr="00E504F7">
        <w:rPr>
          <w:rFonts w:ascii="Times New Roman" w:hAnsi="Times New Roman"/>
          <w:sz w:val="24"/>
          <w:szCs w:val="24"/>
        </w:rPr>
        <w:t>.</w:t>
      </w:r>
      <w:r w:rsidR="00E504F7">
        <w:rPr>
          <w:rFonts w:ascii="Times New Roman" w:hAnsi="Times New Roman"/>
          <w:sz w:val="24"/>
          <w:szCs w:val="24"/>
        </w:rPr>
        <w:t xml:space="preserve"> </w:t>
      </w:r>
    </w:p>
    <w:p w14:paraId="252F968F" w14:textId="0272C938" w:rsidR="00F8077F" w:rsidRDefault="00F8077F" w:rsidP="00E32779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Възнагражденията на наетите лица ще се възстановяват под формата на единичен разход за възнаграждения за 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t>всяка проведена форма/дейност</w:t>
      </w:r>
      <w:r w:rsidR="004647D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EA5584">
        <w:rPr>
          <w:rFonts w:ascii="Times New Roman" w:eastAsia="Times New Roman" w:hAnsi="Times New Roman"/>
          <w:color w:val="000000" w:themeColor="text1"/>
          <w:sz w:val="24"/>
          <w:szCs w:val="24"/>
        </w:rPr>
        <w:t>по Дейност 1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(сбирки, 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микрореферендуми, </w:t>
      </w:r>
      <w:r w:rsidR="00EA55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t>информационни кампани</w:t>
      </w:r>
      <w:r w:rsidR="00DE1091">
        <w:rPr>
          <w:rFonts w:ascii="Times New Roman" w:eastAsia="Times New Roman" w:hAnsi="Times New Roman"/>
          <w:color w:val="000000" w:themeColor="text1"/>
          <w:sz w:val="24"/>
          <w:szCs w:val="24"/>
        </w:rPr>
        <w:t>и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t>, събития,  съвместни инициативи на училищно ниво, допитвания/проучвания за нагласите и всички други)</w:t>
      </w: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  <w:r w:rsidR="00EA5584">
        <w:rPr>
          <w:rFonts w:ascii="Times New Roman" w:eastAsia="Times New Roman" w:hAnsi="Times New Roman"/>
          <w:color w:val="000000" w:themeColor="text1"/>
          <w:sz w:val="24"/>
          <w:szCs w:val="24"/>
        </w:rPr>
        <w:t>Р</w:t>
      </w: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>азходи</w:t>
      </w:r>
      <w:r w:rsidR="00EA5584">
        <w:rPr>
          <w:rFonts w:ascii="Times New Roman" w:eastAsia="Times New Roman" w:hAnsi="Times New Roman"/>
          <w:color w:val="000000" w:themeColor="text1"/>
          <w:sz w:val="24"/>
          <w:szCs w:val="24"/>
        </w:rPr>
        <w:t>те</w:t>
      </w: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за отделните </w:t>
      </w:r>
      <w:r w:rsidR="0089136F">
        <w:rPr>
          <w:rFonts w:ascii="Times New Roman" w:eastAsia="Times New Roman" w:hAnsi="Times New Roman"/>
          <w:color w:val="000000" w:themeColor="text1"/>
          <w:sz w:val="24"/>
          <w:szCs w:val="24"/>
        </w:rPr>
        <w:t>събития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t>, форми, кампании и др.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>ще се определят като единичният разход за почасово възнаграждение на наетите специалисти</w:t>
      </w:r>
      <w:r w:rsidR="00977C0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експерти</w:t>
      </w:r>
      <w:r w:rsidRPr="5E51AA0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се умножи по броя на отработените астрономически часове. </w:t>
      </w:r>
    </w:p>
    <w:p w14:paraId="6B3C7AEF" w14:textId="77DD9D47" w:rsidR="00797AE0" w:rsidRDefault="001E1967" w:rsidP="00E32779">
      <w:pPr>
        <w:spacing w:after="12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Видовете </w:t>
      </w:r>
      <w:r w:rsidR="007F775C">
        <w:rPr>
          <w:rFonts w:ascii="Times New Roman" w:eastAsia="Times New Roman" w:hAnsi="Times New Roman"/>
          <w:color w:val="000000" w:themeColor="text1"/>
          <w:sz w:val="24"/>
          <w:szCs w:val="24"/>
        </w:rPr>
        <w:t>специалисти/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е</w:t>
      </w:r>
      <w:r w:rsidR="00306D9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ксперти, които </w:t>
      </w:r>
      <w:r w:rsidR="00667902">
        <w:rPr>
          <w:rFonts w:ascii="Times New Roman" w:eastAsia="Times New Roman" w:hAnsi="Times New Roman"/>
          <w:color w:val="000000" w:themeColor="text1"/>
          <w:sz w:val="24"/>
          <w:szCs w:val="24"/>
        </w:rPr>
        <w:t>са необходими за</w:t>
      </w:r>
      <w:r w:rsidR="00306D9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3086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изпълнението на </w:t>
      </w:r>
      <w:r w:rsidR="00797AE0">
        <w:rPr>
          <w:rFonts w:ascii="Times New Roman" w:eastAsia="Times New Roman" w:hAnsi="Times New Roman"/>
          <w:color w:val="000000" w:themeColor="text1"/>
          <w:sz w:val="24"/>
          <w:szCs w:val="24"/>
        </w:rPr>
        <w:t>конкретни</w:t>
      </w:r>
      <w:r w:rsidR="002F1E95">
        <w:rPr>
          <w:rFonts w:ascii="Times New Roman" w:eastAsia="Times New Roman" w:hAnsi="Times New Roman"/>
          <w:color w:val="000000" w:themeColor="text1"/>
          <w:sz w:val="24"/>
          <w:szCs w:val="24"/>
        </w:rPr>
        <w:t>те</w:t>
      </w:r>
      <w:r w:rsidR="00797AE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дейности</w:t>
      </w:r>
      <w:r w:rsidR="007F775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по Дейност 1</w:t>
      </w:r>
      <w:r w:rsidR="00797AE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2F1E9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посочени в Условията за кандидатстване,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се обобщават в</w:t>
      </w:r>
      <w:r w:rsidR="00797AE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следните</w:t>
      </w:r>
      <w:r w:rsidR="00A32C2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групи</w:t>
      </w:r>
      <w:r w:rsidR="00797AE0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</w:p>
    <w:p w14:paraId="19BF50E5" w14:textId="4673FF46" w:rsidR="00797AE0" w:rsidRPr="0071692E" w:rsidRDefault="0048129A" w:rsidP="009A2257">
      <w:pPr>
        <w:pStyle w:val="ListParagraph"/>
        <w:numPr>
          <w:ilvl w:val="0"/>
          <w:numId w:val="33"/>
        </w:numPr>
        <w:spacing w:before="120" w:after="0" w:line="360" w:lineRule="auto"/>
        <w:ind w:left="1066" w:hanging="357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П</w:t>
      </w:r>
      <w:r w:rsidR="00667902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едагогически специалисти</w:t>
      </w:r>
      <w:r w:rsid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,</w:t>
      </w:r>
      <w:r w:rsidR="00C44890" w:rsidRPr="00C4489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C44890">
        <w:rPr>
          <w:rFonts w:ascii="Times New Roman" w:eastAsia="Times New Roman" w:hAnsi="Times New Roman"/>
          <w:bCs/>
          <w:sz w:val="24"/>
          <w:szCs w:val="24"/>
          <w:lang w:eastAsia="bg-BG"/>
        </w:rPr>
        <w:t>ангажирани в образователната система, участници в проекта</w:t>
      </w:r>
      <w:r w:rsidR="00FE43C5">
        <w:rPr>
          <w:rFonts w:ascii="Times New Roman" w:eastAsia="Times New Roman" w:hAnsi="Times New Roman"/>
          <w:bCs/>
          <w:sz w:val="24"/>
          <w:szCs w:val="24"/>
          <w:lang w:eastAsia="bg-BG"/>
        </w:rPr>
        <w:t>,</w:t>
      </w:r>
      <w:r w:rsidR="00930865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за които</w:t>
      </w:r>
      <w:r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е о</w:t>
      </w:r>
      <w:r w:rsidR="00E74A48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правдано да се п</w:t>
      </w:r>
      <w:r w:rsidR="00930865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рил</w:t>
      </w:r>
      <w:r w:rsidR="00E74A48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ожи</w:t>
      </w:r>
      <w:r w:rsidR="00930865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единич</w:t>
      </w:r>
      <w:r w:rsidR="00E74A48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е</w:t>
      </w:r>
      <w:r w:rsidR="00930865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 разход </w:t>
      </w:r>
      <w:r w:rsidR="007F775C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>3.27</w:t>
      </w:r>
      <w:r w:rsidR="00E74A48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>.</w:t>
      </w:r>
      <w:r w:rsidR="00BE30E2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 xml:space="preserve"> </w:t>
      </w:r>
      <w:r w:rsidR="00FE43C5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>Възнаграждения на педагогическите специалисти за 1 отработен астрономически час</w:t>
      </w:r>
      <w:r w:rsidR="003E1FC5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от приложение ТЕРЕС-ПО</w:t>
      </w:r>
      <w:r w:rsidR="00667902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5AD003C1" w14:textId="11AD006E" w:rsidR="0076339F" w:rsidRDefault="007F775C" w:rsidP="009A2257">
      <w:pPr>
        <w:pStyle w:val="ListParagraph"/>
        <w:numPr>
          <w:ilvl w:val="0"/>
          <w:numId w:val="33"/>
        </w:numPr>
        <w:spacing w:before="120" w:after="0" w:line="360" w:lineRule="auto"/>
        <w:ind w:left="1066" w:hanging="357"/>
        <w:contextualSpacing w:val="0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Специалисти/експерти</w:t>
      </w:r>
      <w:r w:rsidR="00C44890">
        <w:rPr>
          <w:rFonts w:ascii="Times New Roman" w:eastAsia="Times New Roman" w:hAnsi="Times New Roman"/>
          <w:color w:val="000000" w:themeColor="text1"/>
          <w:sz w:val="24"/>
          <w:szCs w:val="24"/>
        </w:rPr>
        <w:t>, ангажирани по проекта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30762A" w:rsidRPr="0030762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от различни професионални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области със съответните функционални компетентности</w:t>
      </w:r>
      <w:r w:rsidR="00FE43C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и умения</w:t>
      </w:r>
      <w:r w:rsidR="0030762A" w:rsidRPr="0030762A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като: </w:t>
      </w:r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служители на общинската и/или училищната администрация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; </w:t>
      </w:r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външни за училищата/общината експерти като социолози, психолози, консултанти за личностно развитие, независими групови посредници/</w:t>
      </w:r>
      <w:proofErr w:type="spellStart"/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комуникатори</w:t>
      </w:r>
      <w:proofErr w:type="spellEnd"/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/</w:t>
      </w:r>
      <w:r w:rsidR="005772AF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медиатори, анализатори, специалисти връзки с обществеността, лектори, модератори, специалисти информационни кампании и събития, организатори, координатори, икономисти, юристи, и др.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;  </w:t>
      </w:r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служители/експерти от ЮЛНЦ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; </w:t>
      </w:r>
      <w:r w:rsidRPr="007F775C">
        <w:rPr>
          <w:rFonts w:ascii="Times New Roman" w:eastAsia="Times New Roman" w:hAnsi="Times New Roman"/>
          <w:bCs/>
          <w:sz w:val="24"/>
          <w:szCs w:val="24"/>
          <w:lang w:eastAsia="bg-BG"/>
        </w:rPr>
        <w:t>с умения и професионална компетентност според спецификата на конкретната дейност, за която са ангажирани</w:t>
      </w:r>
      <w:r w:rsidR="004578B9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. </w:t>
      </w:r>
      <w:r w:rsidR="009C73EC" w:rsidRPr="009C73E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За тази категория </w:t>
      </w:r>
      <w:r w:rsidR="00FE43C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под общо название „Експерти образователни дейности“ </w:t>
      </w:r>
      <w:r w:rsidR="009C73EC" w:rsidRPr="009C73E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е оправдано да се приложи </w:t>
      </w:r>
      <w:r w:rsidR="009C73E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единичен разход </w:t>
      </w:r>
      <w:r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>3.28</w:t>
      </w:r>
      <w:r w:rsidR="00BE30E2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>.</w:t>
      </w:r>
      <w:r w:rsidR="009C73EC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 xml:space="preserve"> </w:t>
      </w:r>
      <w:r w:rsidR="00FE43C5" w:rsidRPr="00380A25">
        <w:rPr>
          <w:rFonts w:ascii="Times New Roman" w:eastAsia="Times New Roman" w:hAnsi="Times New Roman"/>
          <w:b/>
          <w:i/>
          <w:iCs/>
          <w:sz w:val="24"/>
          <w:szCs w:val="24"/>
          <w:lang w:eastAsia="bg-BG"/>
        </w:rPr>
        <w:t>Възнаграждения на експерти образователни дейности за 1 отработен астрономически час</w:t>
      </w:r>
      <w:r w:rsidR="009C73E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9C73EC" w:rsidRPr="009C73EC">
        <w:rPr>
          <w:rFonts w:ascii="Times New Roman" w:eastAsia="Times New Roman" w:hAnsi="Times New Roman"/>
          <w:bCs/>
          <w:sz w:val="24"/>
          <w:szCs w:val="24"/>
          <w:lang w:eastAsia="bg-BG"/>
        </w:rPr>
        <w:t>от приложение ТЕРЕС-ПО</w:t>
      </w:r>
      <w:r w:rsidR="004578B9" w:rsidRPr="0071692E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50F57762" w14:textId="1FD1CF3B" w:rsidR="00C44890" w:rsidRPr="00380A25" w:rsidRDefault="00C44890" w:rsidP="009A2257">
      <w:pPr>
        <w:pStyle w:val="ListParagraph"/>
        <w:numPr>
          <w:ilvl w:val="0"/>
          <w:numId w:val="33"/>
        </w:numPr>
        <w:spacing w:before="120" w:after="0" w:line="360" w:lineRule="auto"/>
        <w:ind w:left="1066" w:hanging="357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Непедагогически персонал, нает в образователната система, като образователни медиатори (вкл. наетите в общината), социални работници и др., </w:t>
      </w:r>
      <w:r w:rsidR="00FE43C5">
        <w:rPr>
          <w:rFonts w:ascii="Times New Roman" w:eastAsia="Times New Roman" w:hAnsi="Times New Roman"/>
          <w:color w:val="000000" w:themeColor="text1"/>
          <w:sz w:val="24"/>
          <w:szCs w:val="24"/>
        </w:rPr>
        <w:t>които са ангажирани с Дейност 1</w:t>
      </w:r>
      <w:r w:rsidR="000B115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FE43C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B115D" w:rsidRPr="000B115D">
        <w:rPr>
          <w:rFonts w:ascii="Times New Roman" w:eastAsia="Times New Roman" w:hAnsi="Times New Roman"/>
          <w:color w:val="000000" w:themeColor="text1"/>
          <w:sz w:val="24"/>
          <w:szCs w:val="24"/>
        </w:rPr>
        <w:t>Прилага се еднократна сума</w:t>
      </w:r>
      <w:r w:rsidR="00FE43C5" w:rsidRPr="00380A25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3.4</w:t>
      </w:r>
      <w:r w:rsidR="000B115D" w:rsidRPr="00380A25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. месечна сума за възнаграждения на образователни медиатори, социални работници, помощник на учителя</w:t>
      </w:r>
      <w:r w:rsidR="00FE43C5">
        <w:rPr>
          <w:rFonts w:ascii="Times New Roman" w:eastAsia="Times New Roman" w:hAnsi="Times New Roman"/>
          <w:color w:val="000000" w:themeColor="text1"/>
          <w:sz w:val="24"/>
          <w:szCs w:val="24"/>
        </w:rPr>
        <w:t>, както е посочено в т.3 по-долу.</w:t>
      </w:r>
    </w:p>
    <w:p w14:paraId="1BE6E6F9" w14:textId="4F07CE65" w:rsidR="004B56B1" w:rsidRDefault="004B2F8C" w:rsidP="00380A25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5" w:name="_Hlk164765742"/>
      <w:r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За </w:t>
      </w:r>
      <w:r w:rsidR="00D34B76">
        <w:rPr>
          <w:rFonts w:ascii="Times New Roman" w:eastAsia="Times New Roman" w:hAnsi="Times New Roman"/>
          <w:color w:val="000000" w:themeColor="text1"/>
          <w:sz w:val="24"/>
          <w:szCs w:val="24"/>
        </w:rPr>
        <w:t>цитираните</w:t>
      </w:r>
      <w:r w:rsidR="00D34B76"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t>категории експерти</w:t>
      </w:r>
      <w:r w:rsidR="00D34B76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 w:rsidR="00D34B76">
        <w:rPr>
          <w:rFonts w:ascii="Times New Roman" w:eastAsia="Times New Roman" w:hAnsi="Times New Roman"/>
          <w:color w:val="000000" w:themeColor="text1"/>
          <w:sz w:val="24"/>
          <w:szCs w:val="24"/>
        </w:rPr>
        <w:t>специ</w:t>
      </w:r>
      <w:proofErr w:type="spellEnd"/>
      <w:r w:rsidR="00D34B76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a</w:t>
      </w:r>
      <w:r w:rsidR="00D34B76">
        <w:rPr>
          <w:rFonts w:ascii="Times New Roman" w:eastAsia="Times New Roman" w:hAnsi="Times New Roman"/>
          <w:color w:val="000000" w:themeColor="text1"/>
          <w:sz w:val="24"/>
          <w:szCs w:val="24"/>
        </w:rPr>
        <w:t>листи</w:t>
      </w:r>
      <w:r w:rsidRPr="004B2F8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A4C47" w:rsidRPr="000A4C47">
        <w:rPr>
          <w:rFonts w:ascii="Times New Roman" w:eastAsia="Times New Roman" w:hAnsi="Times New Roman"/>
          <w:color w:val="000000" w:themeColor="text1"/>
          <w:sz w:val="24"/>
          <w:szCs w:val="24"/>
        </w:rPr>
        <w:t>са изчислени и обосновани почасови възнаграждения, които са прилагани при други процедури, финансирани от ОПНОИР или ПО, както е посочено в приложение ТЕРЕС-ПО</w:t>
      </w:r>
      <w:r w:rsidR="004B56B1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4B56B1" w:rsidRPr="004B56B1">
        <w:t xml:space="preserve"> </w:t>
      </w:r>
      <w:r w:rsidR="004B56B1" w:rsidRPr="004B56B1">
        <w:rPr>
          <w:rFonts w:ascii="Times New Roman" w:eastAsia="Times New Roman" w:hAnsi="Times New Roman"/>
          <w:color w:val="000000" w:themeColor="text1"/>
          <w:sz w:val="24"/>
          <w:szCs w:val="24"/>
        </w:rPr>
        <w:t>Единични разходи 3.2</w:t>
      </w:r>
      <w:r w:rsidR="004B56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 и </w:t>
      </w:r>
      <w:r w:rsidR="004B56B1" w:rsidRPr="004B56B1">
        <w:rPr>
          <w:rFonts w:ascii="Times New Roman" w:eastAsia="Times New Roman" w:hAnsi="Times New Roman"/>
          <w:color w:val="000000" w:themeColor="text1"/>
          <w:sz w:val="24"/>
          <w:szCs w:val="24"/>
        </w:rPr>
        <w:t>3.2</w:t>
      </w:r>
      <w:r w:rsidR="004B56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 </w:t>
      </w:r>
      <w:r w:rsidR="004B56B1" w:rsidRPr="004B56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са изчислени и обосновани въз основа на единични разходи 1.1, 1.2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утвърдена от Ръководителя на УО на 22.01.2024 г. </w:t>
      </w:r>
      <w:r w:rsidR="00B66DB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Следователно за педагогически специалисти и експерти образователни дейности, ангажирани по </w:t>
      </w:r>
      <w:r w:rsidR="00D874A1">
        <w:rPr>
          <w:rFonts w:ascii="Times New Roman" w:eastAsia="Times New Roman" w:hAnsi="Times New Roman"/>
          <w:color w:val="000000" w:themeColor="text1"/>
          <w:sz w:val="24"/>
          <w:szCs w:val="24"/>
        </w:rPr>
        <w:t>Д</w:t>
      </w:r>
      <w:r w:rsidR="00B66DB0">
        <w:rPr>
          <w:rFonts w:ascii="Times New Roman" w:eastAsia="Times New Roman" w:hAnsi="Times New Roman"/>
          <w:color w:val="000000" w:themeColor="text1"/>
          <w:sz w:val="24"/>
          <w:szCs w:val="24"/>
        </w:rPr>
        <w:t>ейност 1 се прилагат единични разходи 3.27 и 3.28 от ТЕРЕС</w:t>
      </w:r>
      <w:r w:rsidR="000B115D">
        <w:rPr>
          <w:rFonts w:ascii="Times New Roman" w:eastAsia="Times New Roman" w:hAnsi="Times New Roman"/>
          <w:color w:val="000000" w:themeColor="text1"/>
          <w:sz w:val="24"/>
          <w:szCs w:val="24"/>
        </w:rPr>
        <w:t>-</w:t>
      </w:r>
      <w:r w:rsidR="00B66DB0">
        <w:rPr>
          <w:rFonts w:ascii="Times New Roman" w:eastAsia="Times New Roman" w:hAnsi="Times New Roman"/>
          <w:color w:val="000000" w:themeColor="text1"/>
          <w:sz w:val="24"/>
          <w:szCs w:val="24"/>
        </w:rPr>
        <w:t>ПО.</w:t>
      </w:r>
    </w:p>
    <w:bookmarkEnd w:id="5"/>
    <w:p w14:paraId="3A33809F" w14:textId="66725279" w:rsidR="007C4B09" w:rsidRPr="007C4B09" w:rsidRDefault="007C4B09" w:rsidP="00380A25">
      <w:pPr>
        <w:spacing w:after="12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Единичен разход 3.27 и единичен разход 3.28 са изчислени с данни за 2022 г. Тъй като вече са налични данни за 2023 г. за актуализацията на тези единични разходи се прилага последният индекс на разходите за</w:t>
      </w:r>
      <w:r w:rsidR="00710173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труд в България, сектор </w:t>
      </w:r>
      <w:r w:rsidR="00710173">
        <w:rPr>
          <w:rFonts w:ascii="Times New Roman" w:hAnsi="Times New Roman"/>
          <w:iCs/>
          <w:sz w:val="24"/>
          <w:szCs w:val="24"/>
        </w:rPr>
        <w:t>„</w:t>
      </w:r>
      <w:r>
        <w:rPr>
          <w:rFonts w:ascii="Times New Roman" w:hAnsi="Times New Roman"/>
          <w:iCs/>
          <w:sz w:val="24"/>
          <w:szCs w:val="24"/>
        </w:rPr>
        <w:t>Образование“, публикувани от Евростат – увеличение от 15,4% за 2023 г. спрямо 2022 г.</w:t>
      </w: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3534"/>
        <w:gridCol w:w="516"/>
        <w:gridCol w:w="476"/>
        <w:gridCol w:w="851"/>
        <w:gridCol w:w="1306"/>
        <w:gridCol w:w="1812"/>
      </w:tblGrid>
      <w:tr w:rsidR="002E24FF" w:rsidRPr="00B21608" w14:paraId="4A2FD574" w14:textId="484365C3" w:rsidTr="007C4B09">
        <w:trPr>
          <w:gridAfter w:val="2"/>
          <w:wAfter w:w="3118" w:type="dxa"/>
          <w:trHeight w:val="315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03D7" w14:textId="794E5D17" w:rsidR="002E24FF" w:rsidRPr="00A25866" w:rsidRDefault="002E24FF" w:rsidP="002E24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Индексиране с данни за </w:t>
            </w:r>
            <w:r w:rsidR="007C4B09"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202</w:t>
            </w:r>
            <w:r w:rsidR="007C4B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 w:rsidR="007C4B09"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г. 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20894" w14:textId="6F34663F" w:rsidR="002E24FF" w:rsidRPr="00A25866" w:rsidRDefault="002E24FF" w:rsidP="002E24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2E24FF" w:rsidRPr="00B21608" w14:paraId="7E05AADC" w14:textId="7D6C0249" w:rsidTr="007C4B09">
        <w:trPr>
          <w:gridAfter w:val="2"/>
          <w:wAfter w:w="3118" w:type="dxa"/>
          <w:trHeight w:val="510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81CAC1E" w14:textId="13DB61C3" w:rsidR="002E24FF" w:rsidRPr="00A25866" w:rsidRDefault="002E24FF" w:rsidP="002E24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Данни, публикувани от Евростат за България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F03C0BB" w14:textId="5E5CE181" w:rsidR="002E24FF" w:rsidRPr="00A25866" w:rsidRDefault="007C4B09" w:rsidP="002E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2E24FF"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спрямо 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</w:tr>
      <w:tr w:rsidR="002E24FF" w:rsidRPr="00B21608" w14:paraId="7FB5B23C" w14:textId="6688397A" w:rsidTr="007C4B09">
        <w:trPr>
          <w:gridAfter w:val="2"/>
          <w:wAfter w:w="3118" w:type="dxa"/>
          <w:trHeight w:val="510"/>
        </w:trPr>
        <w:tc>
          <w:tcPr>
            <w:tcW w:w="4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AD89" w14:textId="30EEF804" w:rsidR="002E24FF" w:rsidRPr="00A25866" w:rsidRDefault="002E24FF" w:rsidP="002E24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Индекс на разходите за труд (LCI) 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NACE </w:t>
            </w:r>
            <w:proofErr w:type="spellStart"/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Rev</w:t>
            </w:r>
            <w:proofErr w:type="spellEnd"/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. 2 (дейност = P. Образование)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4519" w14:textId="45EF7BF7" w:rsidR="002E24FF" w:rsidRPr="00A25866" w:rsidRDefault="007C4B09" w:rsidP="002E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="002E24FF"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  <w:tr w:rsidR="007C4B09" w:rsidRPr="00CC1F23" w14:paraId="223BD82C" w14:textId="77777777" w:rsidTr="00996E91">
        <w:trPr>
          <w:gridBefore w:val="1"/>
          <w:wBefore w:w="10" w:type="dxa"/>
          <w:trHeight w:val="69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1F05" w14:textId="77777777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Име на показателите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B606EB" w14:textId="20C9CF8C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 xml:space="preserve">Единичен разход - 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br/>
              <w:t>202</w:t>
            </w:r>
            <w:r w:rsidR="00DB02F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 xml:space="preserve"> г.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21D6" w14:textId="77777777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КИ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2FEFD" w14:textId="27D73F38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Актуализирана сума - 202</w:t>
            </w:r>
            <w:r w:rsidR="00DB02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 xml:space="preserve"> г.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5FCE723" w14:textId="77777777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Актуализиран единичен разход -  академичен час</w:t>
            </w:r>
          </w:p>
        </w:tc>
      </w:tr>
      <w:tr w:rsidR="007C4B09" w:rsidRPr="00CC1F23" w14:paraId="6E02C816" w14:textId="77777777" w:rsidTr="00996E91">
        <w:trPr>
          <w:gridBefore w:val="1"/>
          <w:wBefore w:w="10" w:type="dxa"/>
          <w:trHeight w:val="61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8256AF8" w14:textId="77777777" w:rsidR="007C4B09" w:rsidRDefault="007C4B09" w:rsidP="007C4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2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7.</w:t>
            </w:r>
            <w:r w:rsidRPr="007C4B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Възнаграждения на педагогическите</w:t>
            </w:r>
          </w:p>
          <w:p w14:paraId="6CE0DB23" w14:textId="31F8280E" w:rsidR="007C4B09" w:rsidRPr="00A25866" w:rsidRDefault="007C4B09" w:rsidP="007C4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7C4B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специалисти за 1 отработен астрономически час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943AEAD" w14:textId="613ADC04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90D820" w14:textId="11E5DFFA" w:rsidR="007C4B09" w:rsidRPr="00A25866" w:rsidRDefault="007C4B09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5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3BFFCB8" w14:textId="201ECC6C" w:rsidR="007C4B09" w:rsidRPr="00A25866" w:rsidRDefault="00DB02F4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33</w:t>
            </w:r>
            <w:r w:rsidR="007C4B09"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,</w:t>
            </w:r>
            <w:r w:rsidR="000B11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74F086B" w14:textId="5894FE1C" w:rsidR="007C4B09" w:rsidRPr="00A25866" w:rsidRDefault="00DB02F4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33</w:t>
            </w:r>
          </w:p>
        </w:tc>
      </w:tr>
      <w:tr w:rsidR="006C1051" w:rsidRPr="00CC1F23" w14:paraId="50C430DE" w14:textId="77777777" w:rsidTr="00996E91">
        <w:trPr>
          <w:gridBefore w:val="1"/>
          <w:wBefore w:w="10" w:type="dxa"/>
          <w:trHeight w:val="61"/>
        </w:trPr>
        <w:tc>
          <w:tcPr>
            <w:tcW w:w="3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59B4F64" w14:textId="25A456C1" w:rsidR="006C1051" w:rsidRDefault="006C1051" w:rsidP="007C4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3.28.</w:t>
            </w:r>
            <w:r w:rsidRPr="006C10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Възнаграждения на експерти образователни дейности за 1 отработен астрономически час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22416F65" w14:textId="333671F5" w:rsidR="006C1051" w:rsidRPr="00A25866" w:rsidRDefault="006C1051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35B34C8" w14:textId="323554E0" w:rsidR="006C1051" w:rsidRPr="00A25866" w:rsidRDefault="006C1051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D04B440" w14:textId="34743D3A" w:rsidR="006C1051" w:rsidRDefault="006C1051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38,08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883BBB0" w14:textId="66E55ED2" w:rsidR="006C1051" w:rsidRDefault="006C1051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38</w:t>
            </w:r>
          </w:p>
        </w:tc>
      </w:tr>
    </w:tbl>
    <w:p w14:paraId="23D5628A" w14:textId="77777777" w:rsidR="00EC5577" w:rsidRPr="009F251A" w:rsidRDefault="00EC5577" w:rsidP="006B29A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33AABC9" w14:textId="087398A7" w:rsidR="00C8075F" w:rsidRPr="008F3C85" w:rsidRDefault="00C80342" w:rsidP="00E46097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6" w:name="_Hlk165990633"/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Бенефициентът може да поиска възстановяване на единичен разход </w:t>
      </w:r>
      <w:r w:rsidR="006C1051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от 33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 лв. за възнаграждения на наетите педагогически специалисти за всеки отработен астрономически час по Дейност 1</w:t>
      </w:r>
      <w:r w:rsidRPr="00C8034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5ABA30A1" w14:textId="164AB9DF" w:rsidR="008A0892" w:rsidRDefault="00C80342" w:rsidP="00E32779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Бенефициентът може да поиска възстановяване на единичен разход 3</w:t>
      </w:r>
      <w:r w:rsidR="006C1051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8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 лв. за възнаграждения на наетите експерти образователни дейности за всеки отработен астрономически час по Дейност 1.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bookmarkEnd w:id="6"/>
    <w:p w14:paraId="125B1CD9" w14:textId="588B2C67" w:rsidR="00BA25C7" w:rsidRDefault="00BA25C7" w:rsidP="00362BB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E3360E7" w14:textId="79B1A094" w:rsidR="00CC1C87" w:rsidRDefault="00CC1C87" w:rsidP="00362BB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E6A40A2" w14:textId="77777777" w:rsidR="00CC1C87" w:rsidRDefault="00CC1C87" w:rsidP="00362BB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C6E66A1" w14:textId="77777777" w:rsidR="00BA25C7" w:rsidRPr="00B80C84" w:rsidRDefault="00BA25C7" w:rsidP="00BA25C7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4264185D" w14:textId="77777777" w:rsidR="00BA25C7" w:rsidRDefault="00BA25C7" w:rsidP="00BA25C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15077484" w14:textId="14EBAFF1" w:rsidR="00BA25C7" w:rsidRPr="00830529" w:rsidRDefault="00BA25C7" w:rsidP="00BA25C7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публикуването на нови данни от </w:t>
      </w:r>
      <w:r>
        <w:rPr>
          <w:rFonts w:ascii="Times New Roman" w:hAnsi="Times New Roman"/>
          <w:iCs/>
          <w:sz w:val="24"/>
          <w:szCs w:val="24"/>
        </w:rPr>
        <w:t xml:space="preserve">НСИ или </w:t>
      </w:r>
      <w:r w:rsidRPr="003B6F4D">
        <w:rPr>
          <w:rFonts w:ascii="Times New Roman" w:hAnsi="Times New Roman"/>
          <w:iCs/>
          <w:sz w:val="24"/>
          <w:szCs w:val="24"/>
        </w:rPr>
        <w:t>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спрямо базовата 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формулата от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C80342">
        <w:rPr>
          <w:rFonts w:ascii="Times New Roman" w:hAnsi="Times New Roman"/>
          <w:i/>
          <w:sz w:val="24"/>
          <w:szCs w:val="24"/>
        </w:rPr>
        <w:t>Десегрегация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A0D9F6D" w14:textId="1CA435BF" w:rsidR="00BA25C7" w:rsidRDefault="00BA25C7" w:rsidP="00BA25C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(или втория учебен срок)</w:t>
      </w:r>
      <w:r w:rsidR="0056410A">
        <w:rPr>
          <w:rFonts w:ascii="Times New Roman" w:hAnsi="Times New Roman"/>
          <w:sz w:val="24"/>
          <w:szCs w:val="24"/>
        </w:rPr>
        <w:t>.</w:t>
      </w:r>
    </w:p>
    <w:p w14:paraId="62AE9EE0" w14:textId="6011E3F2" w:rsidR="00830529" w:rsidRDefault="00830529" w:rsidP="00BA25C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D8F0546" w14:textId="527CA649" w:rsidR="000E32EB" w:rsidRPr="003D2BCB" w:rsidRDefault="000E32EB" w:rsidP="000E32EB">
      <w:pPr>
        <w:pStyle w:val="Style1"/>
        <w:shd w:val="clear" w:color="auto" w:fill="B4C6E7" w:themeFill="accent1" w:themeFillTint="66"/>
        <w:rPr>
          <w:lang w:val="en-US"/>
        </w:rPr>
      </w:pPr>
      <w:r w:rsidRPr="004C5E90">
        <w:t>2</w:t>
      </w:r>
      <w:r w:rsidRPr="00B572B4">
        <w:t>.</w:t>
      </w:r>
      <w:r>
        <w:t>2</w:t>
      </w:r>
      <w:r w:rsidRPr="00D34B76">
        <w:t xml:space="preserve">. Единични разходи за възнаграждения по Дейност </w:t>
      </w:r>
      <w:r>
        <w:t>2</w:t>
      </w:r>
    </w:p>
    <w:p w14:paraId="29629C53" w14:textId="7C45DCD7" w:rsidR="00830529" w:rsidRDefault="00830529" w:rsidP="00BA25C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E69EF40" w14:textId="766BC322" w:rsidR="005D7465" w:rsidRPr="005D7465" w:rsidRDefault="00996E91" w:rsidP="00996E9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Съгласно Условията за кандидатстване по </w:t>
      </w:r>
      <w:r w:rsidRPr="009D49E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Дейност 2.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се </w:t>
      </w:r>
      <w:r w:rsidRPr="009D49E9">
        <w:rPr>
          <w:rFonts w:ascii="Times New Roman" w:eastAsia="Times New Roman" w:hAnsi="Times New Roman"/>
          <w:color w:val="000000" w:themeColor="text1"/>
          <w:sz w:val="24"/>
          <w:szCs w:val="24"/>
        </w:rPr>
        <w:t>предвижда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т</w:t>
      </w:r>
      <w:r w:rsidRPr="009D49E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обучения </w:t>
      </w:r>
      <w:r w:rsidRPr="00996E91">
        <w:rPr>
          <w:rFonts w:ascii="Times New Roman" w:eastAsia="Times New Roman" w:hAnsi="Times New Roman"/>
          <w:color w:val="000000" w:themeColor="text1"/>
          <w:sz w:val="24"/>
          <w:szCs w:val="24"/>
        </w:rPr>
        <w:t>за придобиване, развиване и прилагане на компетентности и умения за демократична култура съгласно Референтната рамка на компетенциите за демократична култура</w:t>
      </w:r>
      <w:r w:rsidR="00867BB5">
        <w:rPr>
          <w:rStyle w:val="FootnoteReference"/>
          <w:rFonts w:ascii="Times New Roman" w:eastAsia="Times New Roman" w:hAnsi="Times New Roman"/>
          <w:color w:val="000000" w:themeColor="text1"/>
          <w:sz w:val="24"/>
          <w:szCs w:val="24"/>
        </w:rPr>
        <w:footnoteReference w:id="1"/>
      </w:r>
      <w:r w:rsidRPr="00996E9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Хартата на основните права на ЕС</w:t>
      </w:r>
      <w:r w:rsidR="00867BB5">
        <w:rPr>
          <w:rStyle w:val="FootnoteReference"/>
          <w:rFonts w:ascii="Times New Roman" w:eastAsia="Times New Roman" w:hAnsi="Times New Roman"/>
          <w:color w:val="000000" w:themeColor="text1"/>
          <w:sz w:val="24"/>
          <w:szCs w:val="24"/>
        </w:rPr>
        <w:footnoteReference w:id="2"/>
      </w:r>
      <w:r w:rsidRPr="00996E9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 различни категории като представители на </w:t>
      </w:r>
      <w:r w:rsidRPr="00996E91">
        <w:rPr>
          <w:rFonts w:ascii="Times New Roman" w:eastAsia="Times New Roman" w:hAnsi="Times New Roman"/>
          <w:color w:val="000000" w:themeColor="text1"/>
          <w:sz w:val="24"/>
          <w:szCs w:val="24"/>
        </w:rPr>
        <w:t>местна и училищна администрация, образователни медиатори, социални работници и други заинтересовани страни и на педагогически специалисти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</w:rPr>
        <w:t>За местните администрации (вкл. Общински съвети) обученията следва да включват и теми за разработване на мерки за десегрегация и преодоляване на негативни обществени нагласи.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</w:rPr>
        <w:t>З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а 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</w:rPr>
        <w:t>образователни медиатори/социални работници/педагогически специалисти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също така са допустими обучения за менторство на новопостъпили ученици от маргинализирани групи и ежедневното им общуване с ученици от </w:t>
      </w:r>
      <w:proofErr w:type="spellStart"/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</w:rPr>
        <w:t>немаргинализирани</w:t>
      </w:r>
      <w:proofErr w:type="spellEnd"/>
      <w:r w:rsidR="005D7465" w:rsidRPr="00380A2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групи с цел подпомагане адаптацията и социализацията им в новата училищна среда.</w:t>
      </w:r>
    </w:p>
    <w:p w14:paraId="4B6BD8E1" w14:textId="4DF795C8" w:rsidR="00996E91" w:rsidRDefault="00996E91" w:rsidP="00996E9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Съгласно приложимата нормативна уредба (</w:t>
      </w:r>
      <w:r w:rsidRPr="00996E9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Наредба №</w:t>
      </w:r>
      <w:r w:rsidR="004C685A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996E9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15  от 22 юли 2019 г. за статута и професионалното развитие на учителите, директорите и другите педагогически специалисти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)</w:t>
      </w:r>
      <w:r w:rsidRPr="00996E9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за педагогически специалисти са допустими обучения с присъждане на квалификационни кредити и такива без квалификационни кредити, докато за всички други</w:t>
      </w:r>
      <w:r w:rsidR="00867BB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лица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, които не са педагогически специалисти</w:t>
      </w:r>
      <w:r w:rsidR="00867BB5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са допустими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обучения без присъждане на квалификационни кредити по смисъла на цитираната Наредба</w:t>
      </w:r>
      <w:r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710173" w:rsidRPr="00710173">
        <w:rPr>
          <w:rFonts w:ascii="Times New Roman" w:hAnsi="Times New Roman"/>
          <w:sz w:val="24"/>
          <w:szCs w:val="24"/>
        </w:rPr>
        <w:t xml:space="preserve"> Обученията по </w:t>
      </w:r>
      <w:r w:rsidR="00710173">
        <w:rPr>
          <w:rFonts w:ascii="Times New Roman" w:hAnsi="Times New Roman"/>
          <w:sz w:val="24"/>
          <w:szCs w:val="24"/>
        </w:rPr>
        <w:t>Д</w:t>
      </w:r>
      <w:r w:rsidR="00710173" w:rsidRPr="00710173">
        <w:rPr>
          <w:rFonts w:ascii="Times New Roman" w:hAnsi="Times New Roman"/>
          <w:sz w:val="24"/>
          <w:szCs w:val="24"/>
        </w:rPr>
        <w:t>ейност 2 са идентични или сходни с обучения по други процедури от ОПНОИР и ПО, за които са изчислени почасови възнаграждения на лекторите.</w:t>
      </w:r>
      <w:r w:rsidR="00710173">
        <w:t xml:space="preserve"> 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Обученията следва да се провеждат в групи с най-малко от </w:t>
      </w:r>
      <w:r w:rsidR="00710173" w:rsidRPr="007C62C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8 участници, без нощувки на участниците и с продължителност на присъственото обучение до един цял ден</w:t>
      </w:r>
      <w:r w:rsidR="00C701A1" w:rsidRPr="007C62C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="00710173" w:rsidRPr="007C62C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или до половин ден.</w:t>
      </w:r>
      <w:r w:rsidR="00710173" w:rsidRPr="00710173">
        <w:t xml:space="preserve"> 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Обученията за присъждане на квалификационни кредити и обучения без присъждане на квалификационни кредити </w:t>
      </w:r>
      <w:r w:rsid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обичайно 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се извършват от</w:t>
      </w:r>
      <w:r w:rsid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висши училища и/или институции съгласно чл. 43 от Наредба № 15 от 22.07.2019 г., като за обученията с квалификационни кредити обучителните организации по чл. 43, т. 2 следва да  имат одобрени обучителни програми и да са вписани в Информационния регистър на одобрените програми за повишаване квалификацията на педагогическите специалисти</w:t>
      </w:r>
      <w:r w:rsidR="00001EE2">
        <w:rPr>
          <w:rStyle w:val="FootnoteReference"/>
          <w:rFonts w:ascii="Times New Roman" w:eastAsia="Times New Roman" w:hAnsi="Times New Roman"/>
          <w:color w:val="000000" w:themeColor="text1"/>
          <w:sz w:val="24"/>
          <w:szCs w:val="24"/>
        </w:rPr>
        <w:footnoteReference w:id="3"/>
      </w:r>
      <w:r w:rsidR="00001EE2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(</w:t>
      </w:r>
      <w:r w:rsidR="00001E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ИРОПК). 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Всеки успешно обучен педагогически специалист или </w:t>
      </w:r>
      <w:r w:rsid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друго лице, което не е педагогически специалист по смисъла на цитираната Наредба,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следва да получи сертификат/удостоверение за преминато обучение. Наличието на ясен краен резултат е основание допустимите разходи да се възстановяват под формата на единични разходи за възнаграждения на наетите лектори, към които се добавят други преки и непреки разходи, изчислени с прилагане на единна ставка от 40 %</w:t>
      </w:r>
      <w:r w:rsidR="007C62C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от преките разходи за възнаграждения</w:t>
      </w:r>
      <w:r w:rsidR="00710173"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7B658C8" w14:textId="5ABE8EF2" w:rsidR="00A57A9B" w:rsidRDefault="00710173" w:rsidP="00001EE2">
      <w:pPr>
        <w:spacing w:after="0" w:line="360" w:lineRule="auto"/>
        <w:ind w:firstLine="708"/>
        <w:jc w:val="both"/>
      </w:pPr>
      <w:r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 възнагражденията на лекторите при обучения на педагогически специалисти е определен единичен разход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29</w:t>
      </w:r>
      <w:r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от приложение ТЕРЕС-ПО. Размерът на единичен разход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29</w:t>
      </w:r>
      <w:r w:rsidR="00001EE2">
        <w:t xml:space="preserve">. </w:t>
      </w:r>
      <w:r w:rsidR="00001EE2" w:rsidRPr="00001EE2">
        <w:rPr>
          <w:rFonts w:ascii="Times New Roman" w:eastAsia="Times New Roman" w:hAnsi="Times New Roman"/>
          <w:color w:val="000000" w:themeColor="text1"/>
          <w:sz w:val="24"/>
          <w:szCs w:val="24"/>
        </w:rPr>
        <w:t>Възнаграждения на лекторите при обучения на педагогически специалисти</w:t>
      </w:r>
      <w:r w:rsidRPr="0071017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(почасово възнаграждение за лекторите при обучения на педагогически специалисти) е изчислен и обоснован в</w:t>
      </w:r>
      <w:r w:rsidR="00001EE2" w:rsidRPr="00001EE2">
        <w:rPr>
          <w:rFonts w:ascii="Times New Roman" w:eastAsia="Times New Roman" w:hAnsi="Times New Roman"/>
          <w:color w:val="000000" w:themeColor="text1"/>
          <w:sz w:val="24"/>
          <w:szCs w:val="24"/>
        </w:rPr>
        <w:t>ъз основа на единич</w:t>
      </w:r>
      <w:r w:rsidR="00001EE2">
        <w:rPr>
          <w:rFonts w:ascii="Times New Roman" w:eastAsia="Times New Roman" w:hAnsi="Times New Roman"/>
          <w:color w:val="000000" w:themeColor="text1"/>
          <w:sz w:val="24"/>
          <w:szCs w:val="24"/>
        </w:rPr>
        <w:t>ен</w:t>
      </w:r>
      <w:r w:rsidR="00001EE2" w:rsidRPr="00001E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разход 1.17 в Таблица на единичните разходи и еднократните суми по процедура BG05SFPR001-1.004 „Утвърждаване на интеркултурното образование чрез култура, наука и спорт“, утвърдена от Ръководителя на УО на 22.01.2024 г.</w:t>
      </w:r>
      <w:r w:rsidR="00A57A9B" w:rsidRPr="00A57A9B">
        <w:t xml:space="preserve"> </w:t>
      </w:r>
    </w:p>
    <w:p w14:paraId="2C9C637C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>Обученията по Дейност 2 са за различни категории обучаеми, с различна тематична насоченост и организационна форма и се свеждат до две групи:</w:t>
      </w:r>
    </w:p>
    <w:p w14:paraId="06A15315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>1.</w:t>
      </w:r>
      <w:r w:rsidRPr="00867BB5">
        <w:rPr>
          <w:rFonts w:ascii="Times New Roman" w:hAnsi="Times New Roman"/>
          <w:sz w:val="24"/>
          <w:szCs w:val="24"/>
        </w:rPr>
        <w:tab/>
        <w:t xml:space="preserve">Обучения за </w:t>
      </w:r>
      <w:r w:rsidRPr="009123FA">
        <w:rPr>
          <w:rFonts w:ascii="Times New Roman" w:hAnsi="Times New Roman"/>
          <w:b/>
          <w:bCs/>
          <w:sz w:val="24"/>
          <w:szCs w:val="24"/>
        </w:rPr>
        <w:t>педагогически специалисти с присъждане на квалификационни кредити</w:t>
      </w:r>
      <w:r w:rsidRPr="00867BB5">
        <w:rPr>
          <w:rFonts w:ascii="Times New Roman" w:hAnsi="Times New Roman"/>
          <w:sz w:val="24"/>
          <w:szCs w:val="24"/>
        </w:rPr>
        <w:t xml:space="preserve"> съгласно разпоредбите на Наредба № 15 от 2019 г. за </w:t>
      </w:r>
      <w:r w:rsidRPr="00867BB5">
        <w:rPr>
          <w:rFonts w:ascii="Times New Roman" w:hAnsi="Times New Roman"/>
          <w:sz w:val="24"/>
          <w:szCs w:val="24"/>
        </w:rPr>
        <w:lastRenderedPageBreak/>
        <w:t>статута и професионалното развитие на учителите, директорите и другите педагогически специалисти.</w:t>
      </w:r>
    </w:p>
    <w:p w14:paraId="75FD0798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>2.</w:t>
      </w:r>
      <w:r w:rsidRPr="00867BB5">
        <w:rPr>
          <w:rFonts w:ascii="Times New Roman" w:hAnsi="Times New Roman"/>
          <w:sz w:val="24"/>
          <w:szCs w:val="24"/>
        </w:rPr>
        <w:tab/>
        <w:t xml:space="preserve">Обучения на </w:t>
      </w:r>
      <w:r w:rsidRPr="009123FA">
        <w:rPr>
          <w:rFonts w:ascii="Times New Roman" w:hAnsi="Times New Roman"/>
          <w:b/>
          <w:bCs/>
          <w:sz w:val="24"/>
          <w:szCs w:val="24"/>
        </w:rPr>
        <w:t>педагогически специалисти и други лица, които не са педагогически специалисти</w:t>
      </w:r>
      <w:r>
        <w:rPr>
          <w:rFonts w:ascii="Times New Roman" w:hAnsi="Times New Roman"/>
          <w:sz w:val="24"/>
          <w:szCs w:val="24"/>
        </w:rPr>
        <w:t xml:space="preserve"> по смисъла на Наредбата, </w:t>
      </w:r>
      <w:r w:rsidRPr="009123FA">
        <w:rPr>
          <w:rFonts w:ascii="Times New Roman" w:hAnsi="Times New Roman"/>
          <w:b/>
          <w:bCs/>
          <w:sz w:val="24"/>
          <w:szCs w:val="24"/>
        </w:rPr>
        <w:t>без присъждане на квалификационни кредити</w:t>
      </w:r>
      <w:r w:rsidRPr="00867BB5">
        <w:rPr>
          <w:rFonts w:ascii="Times New Roman" w:hAnsi="Times New Roman"/>
          <w:sz w:val="24"/>
          <w:szCs w:val="24"/>
        </w:rPr>
        <w:t>.</w:t>
      </w:r>
    </w:p>
    <w:p w14:paraId="0719508D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 xml:space="preserve">В съответствие с Условията за кандидатстване обученията на педагогическите специалисти и </w:t>
      </w:r>
      <w:r>
        <w:rPr>
          <w:rFonts w:ascii="Times New Roman" w:hAnsi="Times New Roman"/>
          <w:sz w:val="24"/>
          <w:szCs w:val="24"/>
        </w:rPr>
        <w:t>другите лица, които не са педагогически специалисти,</w:t>
      </w:r>
      <w:r w:rsidRPr="00867BB5">
        <w:rPr>
          <w:rFonts w:ascii="Times New Roman" w:hAnsi="Times New Roman"/>
          <w:sz w:val="24"/>
          <w:szCs w:val="24"/>
        </w:rPr>
        <w:t xml:space="preserve"> следва да се провеждат с физическо присъствие, без нощувки на участниците и с продължителност на присъствената част до един цял ден или до половин ден. Зададените параметри определят 3 вида обучения, както следва:</w:t>
      </w:r>
    </w:p>
    <w:p w14:paraId="7133EE49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23FA">
        <w:rPr>
          <w:rFonts w:ascii="Times New Roman" w:hAnsi="Times New Roman"/>
          <w:b/>
          <w:bCs/>
          <w:sz w:val="24"/>
          <w:szCs w:val="24"/>
        </w:rPr>
        <w:t>Обучения с присъждане на 1 квалификационен кредит</w:t>
      </w:r>
      <w:r w:rsidRPr="00867BB5">
        <w:rPr>
          <w:rFonts w:ascii="Times New Roman" w:hAnsi="Times New Roman"/>
          <w:sz w:val="24"/>
          <w:szCs w:val="24"/>
        </w:rPr>
        <w:t xml:space="preserve"> – обученията продължават </w:t>
      </w:r>
      <w:r w:rsidRPr="009123FA">
        <w:rPr>
          <w:rFonts w:ascii="Times New Roman" w:hAnsi="Times New Roman"/>
          <w:b/>
          <w:bCs/>
          <w:sz w:val="24"/>
          <w:szCs w:val="24"/>
        </w:rPr>
        <w:t>16 академични часа, от които поне 8 са присъствени</w:t>
      </w:r>
      <w:r w:rsidRPr="00867BB5">
        <w:rPr>
          <w:rFonts w:ascii="Times New Roman" w:hAnsi="Times New Roman"/>
          <w:sz w:val="24"/>
          <w:szCs w:val="24"/>
        </w:rPr>
        <w:t>.</w:t>
      </w:r>
    </w:p>
    <w:p w14:paraId="70496825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23FA">
        <w:rPr>
          <w:rFonts w:ascii="Times New Roman" w:hAnsi="Times New Roman"/>
          <w:b/>
          <w:bCs/>
          <w:sz w:val="24"/>
          <w:szCs w:val="24"/>
        </w:rPr>
        <w:t>Еднодневни обучения без квалификационни кредити</w:t>
      </w:r>
      <w:r w:rsidRPr="00867BB5">
        <w:rPr>
          <w:rFonts w:ascii="Times New Roman" w:hAnsi="Times New Roman"/>
          <w:sz w:val="24"/>
          <w:szCs w:val="24"/>
        </w:rPr>
        <w:t xml:space="preserve"> – обученията продължават до </w:t>
      </w:r>
      <w:r w:rsidRPr="009123FA">
        <w:rPr>
          <w:rFonts w:ascii="Times New Roman" w:hAnsi="Times New Roman"/>
          <w:b/>
          <w:bCs/>
          <w:sz w:val="24"/>
          <w:szCs w:val="24"/>
        </w:rPr>
        <w:t>8 академични часа с физическо присъствие</w:t>
      </w:r>
      <w:r w:rsidRPr="00867BB5">
        <w:rPr>
          <w:rFonts w:ascii="Times New Roman" w:hAnsi="Times New Roman"/>
          <w:sz w:val="24"/>
          <w:szCs w:val="24"/>
        </w:rPr>
        <w:t xml:space="preserve"> на обучаемите.</w:t>
      </w:r>
    </w:p>
    <w:p w14:paraId="4B2D3692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23FA">
        <w:rPr>
          <w:rFonts w:ascii="Times New Roman" w:hAnsi="Times New Roman"/>
          <w:b/>
          <w:bCs/>
          <w:sz w:val="24"/>
          <w:szCs w:val="24"/>
        </w:rPr>
        <w:t>Полудневни обучения без квалификационни кредити</w:t>
      </w:r>
      <w:r w:rsidRPr="00867BB5">
        <w:rPr>
          <w:rFonts w:ascii="Times New Roman" w:hAnsi="Times New Roman"/>
          <w:sz w:val="24"/>
          <w:szCs w:val="24"/>
        </w:rPr>
        <w:t xml:space="preserve"> – обученията продължават до </w:t>
      </w:r>
      <w:r w:rsidRPr="009123FA">
        <w:rPr>
          <w:rFonts w:ascii="Times New Roman" w:hAnsi="Times New Roman"/>
          <w:b/>
          <w:bCs/>
          <w:sz w:val="24"/>
          <w:szCs w:val="24"/>
        </w:rPr>
        <w:t>4 академични часа с физическо присъствие</w:t>
      </w:r>
      <w:r w:rsidRPr="00867BB5">
        <w:rPr>
          <w:rFonts w:ascii="Times New Roman" w:hAnsi="Times New Roman"/>
          <w:sz w:val="24"/>
          <w:szCs w:val="24"/>
        </w:rPr>
        <w:t xml:space="preserve"> на обучаемите.</w:t>
      </w:r>
    </w:p>
    <w:p w14:paraId="209364DE" w14:textId="77777777" w:rsidR="00A57A9B" w:rsidRPr="00867BB5" w:rsidRDefault="00A57A9B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 xml:space="preserve">За трите вида обучения се </w:t>
      </w:r>
      <w:r>
        <w:rPr>
          <w:rFonts w:ascii="Times New Roman" w:hAnsi="Times New Roman"/>
          <w:sz w:val="24"/>
          <w:szCs w:val="24"/>
        </w:rPr>
        <w:t>прилага</w:t>
      </w:r>
      <w:r w:rsidRPr="00867BB5">
        <w:rPr>
          <w:rFonts w:ascii="Times New Roman" w:hAnsi="Times New Roman"/>
          <w:sz w:val="24"/>
          <w:szCs w:val="24"/>
        </w:rPr>
        <w:t xml:space="preserve"> единич</w:t>
      </w:r>
      <w:r>
        <w:rPr>
          <w:rFonts w:ascii="Times New Roman" w:hAnsi="Times New Roman"/>
          <w:sz w:val="24"/>
          <w:szCs w:val="24"/>
        </w:rPr>
        <w:t>ен</w:t>
      </w:r>
      <w:r w:rsidRPr="00867BB5">
        <w:rPr>
          <w:rFonts w:ascii="Times New Roman" w:hAnsi="Times New Roman"/>
          <w:sz w:val="24"/>
          <w:szCs w:val="24"/>
        </w:rPr>
        <w:t xml:space="preserve"> разход за възнаграждения </w:t>
      </w:r>
      <w:r>
        <w:rPr>
          <w:rFonts w:ascii="Times New Roman" w:hAnsi="Times New Roman"/>
          <w:sz w:val="24"/>
          <w:szCs w:val="24"/>
        </w:rPr>
        <w:t xml:space="preserve">на лектори </w:t>
      </w:r>
      <w:r w:rsidRPr="00867BB5">
        <w:rPr>
          <w:rFonts w:ascii="Times New Roman" w:hAnsi="Times New Roman"/>
          <w:sz w:val="24"/>
          <w:szCs w:val="24"/>
        </w:rPr>
        <w:t xml:space="preserve">за едно проведено обучение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67BB5">
        <w:rPr>
          <w:rFonts w:ascii="Times New Roman" w:hAnsi="Times New Roman"/>
          <w:sz w:val="24"/>
          <w:szCs w:val="24"/>
        </w:rPr>
        <w:t xml:space="preserve">единичен разход </w:t>
      </w:r>
      <w:r>
        <w:rPr>
          <w:rFonts w:ascii="Times New Roman" w:hAnsi="Times New Roman"/>
          <w:sz w:val="24"/>
          <w:szCs w:val="24"/>
        </w:rPr>
        <w:t>3.29 от ТЕРЕС - ПО</w:t>
      </w:r>
      <w:r w:rsidRPr="00867BB5">
        <w:rPr>
          <w:rFonts w:ascii="Times New Roman" w:hAnsi="Times New Roman"/>
          <w:sz w:val="24"/>
          <w:szCs w:val="24"/>
        </w:rPr>
        <w:t>.</w:t>
      </w:r>
    </w:p>
    <w:p w14:paraId="1C0F7359" w14:textId="32B0CE62" w:rsidR="00867BB5" w:rsidRPr="00867BB5" w:rsidRDefault="00867BB5" w:rsidP="00867B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>Тъй като вече са налични данни за 202</w:t>
      </w:r>
      <w:r w:rsidR="00001EE2">
        <w:rPr>
          <w:rFonts w:ascii="Times New Roman" w:hAnsi="Times New Roman"/>
          <w:sz w:val="24"/>
          <w:szCs w:val="24"/>
        </w:rPr>
        <w:t>3</w:t>
      </w:r>
      <w:r w:rsidRPr="00867BB5">
        <w:rPr>
          <w:rFonts w:ascii="Times New Roman" w:hAnsi="Times New Roman"/>
          <w:sz w:val="24"/>
          <w:szCs w:val="24"/>
        </w:rPr>
        <w:t xml:space="preserve"> г., </w:t>
      </w:r>
      <w:r w:rsidR="00001EE2">
        <w:rPr>
          <w:rFonts w:ascii="Times New Roman" w:hAnsi="Times New Roman"/>
          <w:sz w:val="24"/>
          <w:szCs w:val="24"/>
        </w:rPr>
        <w:t>за</w:t>
      </w:r>
      <w:r w:rsidRPr="00867BB5">
        <w:rPr>
          <w:rFonts w:ascii="Times New Roman" w:hAnsi="Times New Roman"/>
          <w:sz w:val="24"/>
          <w:szCs w:val="24"/>
        </w:rPr>
        <w:t xml:space="preserve"> актуализация</w:t>
      </w:r>
      <w:r w:rsidR="00001EE2">
        <w:rPr>
          <w:rFonts w:ascii="Times New Roman" w:hAnsi="Times New Roman"/>
          <w:sz w:val="24"/>
          <w:szCs w:val="24"/>
        </w:rPr>
        <w:t>та</w:t>
      </w:r>
      <w:r w:rsidRPr="00867BB5">
        <w:rPr>
          <w:rFonts w:ascii="Times New Roman" w:hAnsi="Times New Roman"/>
          <w:sz w:val="24"/>
          <w:szCs w:val="24"/>
        </w:rPr>
        <w:t xml:space="preserve"> на единични</w:t>
      </w:r>
      <w:r w:rsidR="00001EE2">
        <w:rPr>
          <w:rFonts w:ascii="Times New Roman" w:hAnsi="Times New Roman"/>
          <w:sz w:val="24"/>
          <w:szCs w:val="24"/>
        </w:rPr>
        <w:t>я</w:t>
      </w:r>
      <w:r w:rsidRPr="00867BB5">
        <w:rPr>
          <w:rFonts w:ascii="Times New Roman" w:hAnsi="Times New Roman"/>
          <w:sz w:val="24"/>
          <w:szCs w:val="24"/>
        </w:rPr>
        <w:t xml:space="preserve"> разход като се прил</w:t>
      </w:r>
      <w:r w:rsidR="00001EE2">
        <w:rPr>
          <w:rFonts w:ascii="Times New Roman" w:hAnsi="Times New Roman"/>
          <w:sz w:val="24"/>
          <w:szCs w:val="24"/>
        </w:rPr>
        <w:t>ага</w:t>
      </w:r>
      <w:r w:rsidRPr="00867BB5">
        <w:rPr>
          <w:rFonts w:ascii="Times New Roman" w:hAnsi="Times New Roman"/>
          <w:sz w:val="24"/>
          <w:szCs w:val="24"/>
        </w:rPr>
        <w:t xml:space="preserve"> последният индекс на разходите за труд в България, сектор „Образование“, публикуван от Евростат – увеличение от 1</w:t>
      </w:r>
      <w:r w:rsidR="00001EE2">
        <w:rPr>
          <w:rFonts w:ascii="Times New Roman" w:hAnsi="Times New Roman"/>
          <w:sz w:val="24"/>
          <w:szCs w:val="24"/>
        </w:rPr>
        <w:t>5</w:t>
      </w:r>
      <w:r w:rsidRPr="00867BB5">
        <w:rPr>
          <w:rFonts w:ascii="Times New Roman" w:hAnsi="Times New Roman"/>
          <w:sz w:val="24"/>
          <w:szCs w:val="24"/>
        </w:rPr>
        <w:t>,</w:t>
      </w:r>
      <w:r w:rsidR="00001EE2">
        <w:rPr>
          <w:rFonts w:ascii="Times New Roman" w:hAnsi="Times New Roman"/>
          <w:sz w:val="24"/>
          <w:szCs w:val="24"/>
        </w:rPr>
        <w:t>4</w:t>
      </w:r>
      <w:r w:rsidRPr="00867BB5">
        <w:rPr>
          <w:rFonts w:ascii="Times New Roman" w:hAnsi="Times New Roman"/>
          <w:sz w:val="24"/>
          <w:szCs w:val="24"/>
        </w:rPr>
        <w:t xml:space="preserve"> % за 202</w:t>
      </w:r>
      <w:r w:rsidR="00001EE2">
        <w:rPr>
          <w:rFonts w:ascii="Times New Roman" w:hAnsi="Times New Roman"/>
          <w:sz w:val="24"/>
          <w:szCs w:val="24"/>
        </w:rPr>
        <w:t>3</w:t>
      </w:r>
      <w:r w:rsidRPr="00867BB5">
        <w:rPr>
          <w:rFonts w:ascii="Times New Roman" w:hAnsi="Times New Roman"/>
          <w:sz w:val="24"/>
          <w:szCs w:val="24"/>
        </w:rPr>
        <w:t xml:space="preserve"> г.</w:t>
      </w:r>
    </w:p>
    <w:p w14:paraId="5D8934DE" w14:textId="3057B576" w:rsidR="00001EE2" w:rsidRDefault="00867BB5" w:rsidP="00A57A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7BB5">
        <w:rPr>
          <w:rFonts w:ascii="Times New Roman" w:hAnsi="Times New Roman"/>
          <w:sz w:val="24"/>
          <w:szCs w:val="24"/>
        </w:rPr>
        <w:t xml:space="preserve">Всички изчисления са описани в приложения файл </w:t>
      </w:r>
      <w:r w:rsidRPr="00001EE2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001EE2" w:rsidRPr="00001EE2">
        <w:rPr>
          <w:rFonts w:ascii="Times New Roman" w:hAnsi="Times New Roman"/>
          <w:i/>
          <w:iCs/>
          <w:sz w:val="24"/>
          <w:szCs w:val="24"/>
        </w:rPr>
        <w:t>Десегрегация</w:t>
      </w:r>
      <w:r w:rsidRPr="00001EE2">
        <w:rPr>
          <w:rFonts w:ascii="Times New Roman" w:hAnsi="Times New Roman"/>
          <w:i/>
          <w:iCs/>
          <w:sz w:val="24"/>
          <w:szCs w:val="24"/>
        </w:rPr>
        <w:t>.xls</w:t>
      </w:r>
      <w:r w:rsidRPr="00867BB5">
        <w:rPr>
          <w:rFonts w:ascii="Times New Roman" w:hAnsi="Times New Roman"/>
          <w:sz w:val="24"/>
          <w:szCs w:val="24"/>
        </w:rPr>
        <w:t xml:space="preserve">, както следва: </w:t>
      </w: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3534"/>
        <w:gridCol w:w="516"/>
        <w:gridCol w:w="476"/>
        <w:gridCol w:w="851"/>
        <w:gridCol w:w="1134"/>
        <w:gridCol w:w="1984"/>
      </w:tblGrid>
      <w:tr w:rsidR="00001EE2" w:rsidRPr="00C66C8B" w14:paraId="29288983" w14:textId="77777777" w:rsidTr="00EF00B7">
        <w:trPr>
          <w:gridAfter w:val="2"/>
          <w:wAfter w:w="3118" w:type="dxa"/>
          <w:trHeight w:val="315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A54D" w14:textId="3E9E5247" w:rsidR="00001EE2" w:rsidRPr="00A25866" w:rsidRDefault="00001EE2" w:rsidP="00EF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bookmarkStart w:id="8" w:name="_Hlk175126583"/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Индексиране с данни за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г. 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5004" w14:textId="77777777" w:rsidR="00001EE2" w:rsidRPr="00A25866" w:rsidRDefault="00001EE2" w:rsidP="00EF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001EE2" w:rsidRPr="00C66C8B" w14:paraId="73A638AC" w14:textId="77777777" w:rsidTr="00EF00B7">
        <w:trPr>
          <w:gridAfter w:val="2"/>
          <w:wAfter w:w="3118" w:type="dxa"/>
          <w:trHeight w:val="510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303B56" w14:textId="77777777" w:rsidR="00001EE2" w:rsidRPr="00A25866" w:rsidRDefault="00001EE2" w:rsidP="00EF00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Данни, публикувани от Евростат за България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61166D" w14:textId="7526D22B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спрямо 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</w:tr>
      <w:tr w:rsidR="00001EE2" w:rsidRPr="00C66C8B" w14:paraId="0DF29D35" w14:textId="77777777" w:rsidTr="00EF00B7">
        <w:trPr>
          <w:gridAfter w:val="2"/>
          <w:wAfter w:w="3118" w:type="dxa"/>
          <w:trHeight w:val="510"/>
        </w:trPr>
        <w:tc>
          <w:tcPr>
            <w:tcW w:w="4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1FF6" w14:textId="77777777" w:rsidR="00001EE2" w:rsidRPr="00A25866" w:rsidRDefault="00001EE2" w:rsidP="00EF00B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Индекс на разходите за труд (LCI) 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NACE </w:t>
            </w:r>
            <w:proofErr w:type="spellStart"/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Rev</w:t>
            </w:r>
            <w:proofErr w:type="spellEnd"/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. 2 (дейност = P. Образование)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F56A" w14:textId="516E06FF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  <w:tr w:rsidR="00001EE2" w:rsidRPr="00CC1F23" w14:paraId="4BDC936A" w14:textId="77777777" w:rsidTr="00EF00B7">
        <w:trPr>
          <w:gridBefore w:val="1"/>
          <w:wBefore w:w="10" w:type="dxa"/>
          <w:trHeight w:val="69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5A87C" w14:textId="77777777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Име на показателите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59D79A9" w14:textId="42F6518A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 xml:space="preserve">Единичен разход - 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br/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 xml:space="preserve"> г.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10F59" w14:textId="77777777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КИ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CA0F" w14:textId="6B51D6B4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Актуализирана сума - 202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 xml:space="preserve"> г.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2427DB1" w14:textId="77777777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Актуализиран единичен разход -  академичен час</w:t>
            </w:r>
          </w:p>
        </w:tc>
      </w:tr>
      <w:tr w:rsidR="00001EE2" w:rsidRPr="00CC1F23" w14:paraId="6148044C" w14:textId="77777777" w:rsidTr="00EF00B7">
        <w:trPr>
          <w:gridBefore w:val="1"/>
          <w:wBefore w:w="10" w:type="dxa"/>
          <w:trHeight w:val="549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810387A" w14:textId="4C3E78DA" w:rsidR="00001EE2" w:rsidRPr="00A25866" w:rsidRDefault="00001EE2" w:rsidP="00001E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001EE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3.29.</w:t>
            </w:r>
            <w:r w:rsidRPr="00001EE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ab/>
              <w:t>Възнаграждения на лекторите при обучения на педагогически специалисти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1539189" w14:textId="614DAAFD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032038" w14:textId="465C5043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5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8F7C9F4" w14:textId="72EC7F74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5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50B65AA" w14:textId="656ED133" w:rsidR="00001EE2" w:rsidRPr="00A25866" w:rsidRDefault="00001EE2" w:rsidP="00EF00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6</w:t>
            </w:r>
          </w:p>
        </w:tc>
      </w:tr>
    </w:tbl>
    <w:p w14:paraId="679864CC" w14:textId="77777777" w:rsidR="00404209" w:rsidRDefault="00404209" w:rsidP="00867BB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9" w:name="_Hlk165373492"/>
      <w:bookmarkEnd w:id="8"/>
    </w:p>
    <w:p w14:paraId="73A9471D" w14:textId="020DD45B" w:rsidR="00867BB5" w:rsidRPr="009123FA" w:rsidRDefault="00867BB5" w:rsidP="00867BB5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123FA">
        <w:rPr>
          <w:rFonts w:ascii="Times New Roman" w:hAnsi="Times New Roman"/>
          <w:b/>
          <w:bCs/>
          <w:i/>
          <w:iCs/>
          <w:sz w:val="24"/>
          <w:szCs w:val="24"/>
        </w:rPr>
        <w:t xml:space="preserve">Бенефициентът може да поиска възстановяване на разходите за възнаграждения на лекторите </w:t>
      </w:r>
      <w:r w:rsidR="009123FA">
        <w:rPr>
          <w:rFonts w:ascii="Times New Roman" w:hAnsi="Times New Roman"/>
          <w:b/>
          <w:bCs/>
          <w:i/>
          <w:iCs/>
          <w:sz w:val="24"/>
          <w:szCs w:val="24"/>
        </w:rPr>
        <w:t xml:space="preserve">– 26 лв. за един академичен час </w:t>
      </w:r>
      <w:r w:rsidRPr="009123FA">
        <w:rPr>
          <w:rFonts w:ascii="Times New Roman" w:hAnsi="Times New Roman"/>
          <w:b/>
          <w:bCs/>
          <w:i/>
          <w:iCs/>
          <w:sz w:val="24"/>
          <w:szCs w:val="24"/>
        </w:rPr>
        <w:t xml:space="preserve">според броя на </w:t>
      </w:r>
      <w:r w:rsidRPr="009123FA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академичните часове на обучението за всяка група в състав от поне 8 участници, която е провела обучение по Дейност 2 и има издадени удостоверения/сертификати на обучените педагогически специалисти и непедагогически персонал.</w:t>
      </w:r>
    </w:p>
    <w:bookmarkEnd w:id="9"/>
    <w:p w14:paraId="401A08FD" w14:textId="77777777" w:rsidR="00867BB5" w:rsidRPr="00867BB5" w:rsidRDefault="00867BB5" w:rsidP="00867B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CC77913" w14:textId="77777777" w:rsidR="009123FA" w:rsidRPr="00B80C84" w:rsidRDefault="009123FA" w:rsidP="009123FA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0" w:name="_Hlk165378349"/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6B7CC376" w14:textId="77777777" w:rsidR="009123FA" w:rsidRDefault="009123FA" w:rsidP="009123FA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2C6385D9" w14:textId="4F84BFE6" w:rsidR="009123FA" w:rsidRPr="003B6F4D" w:rsidRDefault="009123FA" w:rsidP="009123FA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публикуването на нови данни от </w:t>
      </w:r>
      <w:r>
        <w:rPr>
          <w:rFonts w:ascii="Times New Roman" w:hAnsi="Times New Roman"/>
          <w:iCs/>
          <w:sz w:val="24"/>
          <w:szCs w:val="24"/>
        </w:rPr>
        <w:t xml:space="preserve">НСИ или </w:t>
      </w:r>
      <w:r w:rsidRPr="003B6F4D">
        <w:rPr>
          <w:rFonts w:ascii="Times New Roman" w:hAnsi="Times New Roman"/>
          <w:iCs/>
          <w:sz w:val="24"/>
          <w:szCs w:val="24"/>
        </w:rPr>
        <w:t>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спрямо базовата 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формулата от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Десегрегация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0112929A" w14:textId="77777777" w:rsidR="009123FA" w:rsidRDefault="009123FA" w:rsidP="009123F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(или втория учебен срок).</w:t>
      </w:r>
    </w:p>
    <w:bookmarkEnd w:id="10"/>
    <w:p w14:paraId="408EDD56" w14:textId="77777777" w:rsidR="009123FA" w:rsidRDefault="009123FA" w:rsidP="009123FA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</w:p>
    <w:p w14:paraId="5C9AD6E1" w14:textId="48A00850" w:rsidR="008F5F21" w:rsidRPr="003D2BCB" w:rsidRDefault="008F5F21" w:rsidP="008F5F21">
      <w:pPr>
        <w:pStyle w:val="Style1"/>
        <w:shd w:val="clear" w:color="auto" w:fill="B4C6E7" w:themeFill="accent1" w:themeFillTint="66"/>
        <w:rPr>
          <w:lang w:val="en-US"/>
        </w:rPr>
      </w:pPr>
      <w:r w:rsidRPr="004C5E90">
        <w:t>2</w:t>
      </w:r>
      <w:r w:rsidRPr="00B572B4">
        <w:t>.</w:t>
      </w:r>
      <w:r>
        <w:t>3</w:t>
      </w:r>
      <w:r w:rsidRPr="00D34B76">
        <w:t xml:space="preserve">. Единични разходи за възнаграждения по Дейност </w:t>
      </w:r>
      <w:r>
        <w:t>3</w:t>
      </w:r>
    </w:p>
    <w:p w14:paraId="5ED49C5D" w14:textId="2C66DD68" w:rsidR="00830529" w:rsidRDefault="00830529" w:rsidP="00BA25C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148B16E" w14:textId="2369D0F3" w:rsidR="00A57A9B" w:rsidRDefault="00A57A9B" w:rsidP="00BA25C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Съгласно Условията за кандидатстване Дейност 3 . Мобилност и обмяна на опит се реализира чрез:</w:t>
      </w:r>
    </w:p>
    <w:p w14:paraId="54EEF190" w14:textId="3F83C345" w:rsidR="00A57A9B" w:rsidRDefault="00A57A9B" w:rsidP="00A57A9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7A9B">
        <w:rPr>
          <w:rFonts w:ascii="Times New Roman" w:hAnsi="Times New Roman"/>
          <w:sz w:val="24"/>
          <w:szCs w:val="24"/>
        </w:rPr>
        <w:t>обмяна на опит на управленско ниво в училище - чрез посещения на директор от училище с ниска или без концентрация на уязвими групи в училище с висока концентрация на уязвими групи в рамките на 1 седмица и изготвяне на конкретни препоръки и мерки за подобряване на организацията за предотвратяване на сегрегацията, вкл. вторичната сегрегация, преодоляване на стереотипи и негативни нагласи. Допуска се участие на директор от училище, което не е включено в проектното предложение като партньор, но което следва да бъде с по-високи образователни резултати от включените в проектното предложение;</w:t>
      </w:r>
    </w:p>
    <w:p w14:paraId="3CE705F5" w14:textId="6997D4CF" w:rsidR="00A57A9B" w:rsidRDefault="00A57A9B" w:rsidP="00A57A9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7A9B">
        <w:rPr>
          <w:rFonts w:ascii="Times New Roman" w:hAnsi="Times New Roman"/>
          <w:sz w:val="24"/>
          <w:szCs w:val="24"/>
        </w:rPr>
        <w:t xml:space="preserve">обмяна на опит </w:t>
      </w:r>
      <w:bookmarkStart w:id="11" w:name="_Hlk165376037"/>
      <w:r w:rsidRPr="00A57A9B">
        <w:rPr>
          <w:rFonts w:ascii="Times New Roman" w:hAnsi="Times New Roman"/>
          <w:sz w:val="24"/>
          <w:szCs w:val="24"/>
        </w:rPr>
        <w:t>на ниво учебен процес между партниращите училища - чрез посещения на педагогически специалисти</w:t>
      </w:r>
      <w:bookmarkEnd w:id="11"/>
      <w:r w:rsidRPr="00A57A9B">
        <w:rPr>
          <w:rFonts w:ascii="Times New Roman" w:hAnsi="Times New Roman"/>
          <w:sz w:val="24"/>
          <w:szCs w:val="24"/>
        </w:rPr>
        <w:t xml:space="preserve"> от училище с ниска или без концентрация на уязвими групи в училище с висока концентрация на уязвими групи в рамките на 1 седмица, както и мобилност на учители от училище с ниска или без концентрация на уязвими групи се включват (като гост-преподавател) в провеждането на часове в училище с висока концентрация на уязвими групи в </w:t>
      </w:r>
      <w:r w:rsidRPr="00A57A9B">
        <w:rPr>
          <w:rFonts w:ascii="Times New Roman" w:hAnsi="Times New Roman"/>
          <w:sz w:val="24"/>
          <w:szCs w:val="24"/>
        </w:rPr>
        <w:lastRenderedPageBreak/>
        <w:t xml:space="preserve">рамките на 1 учебен срок и обратно, и изготвяне на конкретни </w:t>
      </w:r>
      <w:bookmarkStart w:id="12" w:name="_Hlk165376303"/>
      <w:r w:rsidRPr="00A57A9B">
        <w:rPr>
          <w:rFonts w:ascii="Times New Roman" w:hAnsi="Times New Roman"/>
          <w:sz w:val="24"/>
          <w:szCs w:val="24"/>
        </w:rPr>
        <w:t>препоръки за подобряване процеса на преподаване за недопускане на дискриминация, основана на раса, етнически произход или религиозна принадлежност</w:t>
      </w:r>
      <w:bookmarkEnd w:id="12"/>
      <w:r w:rsidRPr="00A57A9B">
        <w:rPr>
          <w:rFonts w:ascii="Times New Roman" w:hAnsi="Times New Roman"/>
          <w:sz w:val="24"/>
          <w:szCs w:val="24"/>
        </w:rPr>
        <w:t>;</w:t>
      </w:r>
    </w:p>
    <w:p w14:paraId="50F5CD7C" w14:textId="1426AFB0" w:rsidR="00A57A9B" w:rsidRDefault="00A57A9B" w:rsidP="00A57A9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7A9B">
        <w:rPr>
          <w:rFonts w:ascii="Times New Roman" w:hAnsi="Times New Roman"/>
          <w:sz w:val="24"/>
          <w:szCs w:val="24"/>
        </w:rPr>
        <w:t xml:space="preserve">мобилност на образователни медиатори между партниращите училища – чрез посещения за обмяна на опит за подобряване процеса на работа с целевите групи в рамките на 1 учебен срок – например запознаване на учениците и родителите от </w:t>
      </w:r>
      <w:proofErr w:type="spellStart"/>
      <w:r w:rsidRPr="00A57A9B">
        <w:rPr>
          <w:rFonts w:ascii="Times New Roman" w:hAnsi="Times New Roman"/>
          <w:sz w:val="24"/>
          <w:szCs w:val="24"/>
        </w:rPr>
        <w:t>немаргинализирани</w:t>
      </w:r>
      <w:proofErr w:type="spellEnd"/>
      <w:r w:rsidRPr="00A57A9B">
        <w:rPr>
          <w:rFonts w:ascii="Times New Roman" w:hAnsi="Times New Roman"/>
          <w:sz w:val="24"/>
          <w:szCs w:val="24"/>
        </w:rPr>
        <w:t xml:space="preserve"> групи със специфичните характеристики на маргинализираните групи с оглед намаляване на предразсъдъци и негативни нагласи</w:t>
      </w:r>
      <w:r>
        <w:rPr>
          <w:rFonts w:ascii="Times New Roman" w:hAnsi="Times New Roman"/>
          <w:sz w:val="24"/>
          <w:szCs w:val="24"/>
        </w:rPr>
        <w:t>;</w:t>
      </w:r>
    </w:p>
    <w:p w14:paraId="2B2EC104" w14:textId="1681071F" w:rsidR="00A57A9B" w:rsidRDefault="00A57A9B" w:rsidP="00A57A9B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7A9B">
        <w:rPr>
          <w:rFonts w:ascii="Times New Roman" w:hAnsi="Times New Roman"/>
          <w:sz w:val="24"/>
          <w:szCs w:val="24"/>
        </w:rPr>
        <w:t>разработване и утвърждаване на училищни планове за десегрегация, въз основа на споделения опит.</w:t>
      </w:r>
    </w:p>
    <w:p w14:paraId="76421E38" w14:textId="77777777" w:rsidR="009E6E81" w:rsidRDefault="00933005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и</w:t>
      </w:r>
      <w:r w:rsidR="00A57A9B">
        <w:rPr>
          <w:rFonts w:ascii="Times New Roman" w:hAnsi="Times New Roman"/>
          <w:sz w:val="24"/>
          <w:szCs w:val="24"/>
        </w:rPr>
        <w:t xml:space="preserve">зпълнението на Дейност 3 </w:t>
      </w:r>
      <w:r>
        <w:rPr>
          <w:rFonts w:ascii="Times New Roman" w:hAnsi="Times New Roman"/>
          <w:sz w:val="24"/>
          <w:szCs w:val="24"/>
        </w:rPr>
        <w:t>ангажирани ще са</w:t>
      </w:r>
      <w:r w:rsidR="00AB5A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педагогически специалисти като директори, учители и др., както и образователни медиатори, социални работници. </w:t>
      </w:r>
    </w:p>
    <w:p w14:paraId="64308976" w14:textId="77777777" w:rsidR="00404209" w:rsidRDefault="009E6E81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082F">
        <w:rPr>
          <w:rFonts w:ascii="Times New Roman" w:hAnsi="Times New Roman"/>
          <w:b/>
          <w:bCs/>
          <w:sz w:val="24"/>
          <w:szCs w:val="24"/>
        </w:rPr>
        <w:t>О</w:t>
      </w:r>
      <w:r w:rsidR="00933005" w:rsidRPr="00BE082F">
        <w:rPr>
          <w:rFonts w:ascii="Times New Roman" w:hAnsi="Times New Roman"/>
          <w:b/>
          <w:bCs/>
          <w:sz w:val="24"/>
          <w:szCs w:val="24"/>
        </w:rPr>
        <w:t>бмяната на опит на управленско ниво от директори на училищата</w:t>
      </w:r>
      <w:r w:rsidR="00933005">
        <w:rPr>
          <w:rFonts w:ascii="Times New Roman" w:hAnsi="Times New Roman"/>
          <w:sz w:val="24"/>
          <w:szCs w:val="24"/>
        </w:rPr>
        <w:t xml:space="preserve"> – партньори, както и </w:t>
      </w:r>
      <w:r w:rsidR="00933005" w:rsidRPr="00BE082F">
        <w:rPr>
          <w:rFonts w:ascii="Times New Roman" w:hAnsi="Times New Roman"/>
          <w:sz w:val="24"/>
          <w:szCs w:val="24"/>
        </w:rPr>
        <w:t>от директори на други училища</w:t>
      </w:r>
      <w:r w:rsidR="00933005">
        <w:rPr>
          <w:rFonts w:ascii="Times New Roman" w:hAnsi="Times New Roman"/>
          <w:sz w:val="24"/>
          <w:szCs w:val="24"/>
        </w:rPr>
        <w:t xml:space="preserve">  с високи образователни резултати чрез </w:t>
      </w:r>
      <w:r w:rsidR="00933005" w:rsidRPr="00BE082F">
        <w:rPr>
          <w:rFonts w:ascii="Times New Roman" w:hAnsi="Times New Roman"/>
          <w:b/>
          <w:bCs/>
          <w:sz w:val="24"/>
          <w:szCs w:val="24"/>
        </w:rPr>
        <w:t>посещения в рамките на 1 седмица</w:t>
      </w:r>
      <w:r w:rsidR="00933005">
        <w:rPr>
          <w:rFonts w:ascii="Times New Roman" w:hAnsi="Times New Roman"/>
          <w:sz w:val="24"/>
          <w:szCs w:val="24"/>
        </w:rPr>
        <w:t xml:space="preserve"> следва да се осъществява извън ангажираността им </w:t>
      </w:r>
      <w:r w:rsidR="00215E60">
        <w:rPr>
          <w:rFonts w:ascii="Times New Roman" w:hAnsi="Times New Roman"/>
          <w:sz w:val="24"/>
          <w:szCs w:val="24"/>
        </w:rPr>
        <w:t>по трудовото им правоотношение с</w:t>
      </w:r>
      <w:r w:rsidR="00933005">
        <w:rPr>
          <w:rFonts w:ascii="Times New Roman" w:hAnsi="Times New Roman"/>
          <w:sz w:val="24"/>
          <w:szCs w:val="24"/>
        </w:rPr>
        <w:t xml:space="preserve"> тяхното училище и да завършват с изготвени конкретни препоръки и мерки</w:t>
      </w:r>
      <w:r w:rsidR="00933005" w:rsidRPr="00933005">
        <w:t xml:space="preserve"> </w:t>
      </w:r>
      <w:r w:rsidR="00933005" w:rsidRPr="00933005">
        <w:rPr>
          <w:rFonts w:ascii="Times New Roman" w:hAnsi="Times New Roman"/>
          <w:sz w:val="24"/>
          <w:szCs w:val="24"/>
        </w:rPr>
        <w:t>за подобряване на организацията за предотвратяване на сегрегацията, вкл. вторичната сегрегация, преодоляване на стереотипи и негативни нагласи</w:t>
      </w:r>
      <w:r w:rsidR="00933005">
        <w:rPr>
          <w:rFonts w:ascii="Times New Roman" w:hAnsi="Times New Roman"/>
          <w:sz w:val="24"/>
          <w:szCs w:val="24"/>
        </w:rPr>
        <w:t xml:space="preserve">.  </w:t>
      </w:r>
    </w:p>
    <w:p w14:paraId="6EFADC51" w14:textId="3623DD35" w:rsidR="00A57A9B" w:rsidRDefault="00933005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A72C8">
        <w:rPr>
          <w:rFonts w:ascii="Times New Roman" w:hAnsi="Times New Roman"/>
          <w:sz w:val="24"/>
          <w:szCs w:val="24"/>
        </w:rPr>
        <w:t xml:space="preserve">тази дейност </w:t>
      </w:r>
      <w:r w:rsidR="00215E60">
        <w:rPr>
          <w:rFonts w:ascii="Times New Roman" w:hAnsi="Times New Roman"/>
          <w:sz w:val="24"/>
          <w:szCs w:val="24"/>
        </w:rPr>
        <w:t xml:space="preserve">е </w:t>
      </w:r>
      <w:r w:rsidR="009A72C8">
        <w:rPr>
          <w:rFonts w:ascii="Times New Roman" w:hAnsi="Times New Roman"/>
          <w:sz w:val="24"/>
          <w:szCs w:val="24"/>
        </w:rPr>
        <w:t>оправдано</w:t>
      </w:r>
      <w:r w:rsidR="00215E60">
        <w:rPr>
          <w:rFonts w:ascii="Times New Roman" w:hAnsi="Times New Roman"/>
          <w:sz w:val="24"/>
          <w:szCs w:val="24"/>
        </w:rPr>
        <w:t xml:space="preserve"> да </w:t>
      </w:r>
      <w:r>
        <w:rPr>
          <w:rFonts w:ascii="Times New Roman" w:hAnsi="Times New Roman"/>
          <w:sz w:val="24"/>
          <w:szCs w:val="24"/>
        </w:rPr>
        <w:t>се прилага единичен разход</w:t>
      </w:r>
      <w:r w:rsidR="00215E60">
        <w:rPr>
          <w:rFonts w:ascii="Times New Roman" w:hAnsi="Times New Roman"/>
          <w:sz w:val="24"/>
          <w:szCs w:val="24"/>
        </w:rPr>
        <w:t xml:space="preserve"> </w:t>
      </w:r>
      <w:bookmarkStart w:id="13" w:name="_Hlk165990273"/>
      <w:r w:rsidR="00215E60" w:rsidRPr="00BE082F">
        <w:rPr>
          <w:rFonts w:ascii="Times New Roman" w:hAnsi="Times New Roman"/>
          <w:b/>
          <w:bCs/>
          <w:i/>
          <w:iCs/>
          <w:sz w:val="24"/>
          <w:szCs w:val="24"/>
        </w:rPr>
        <w:t>3.27. Възнаграждения на педагогическите специалисти за 1 отработен астрономически час</w:t>
      </w:r>
      <w:bookmarkEnd w:id="13"/>
      <w:r w:rsidR="00215E60">
        <w:rPr>
          <w:rFonts w:ascii="Times New Roman" w:hAnsi="Times New Roman"/>
          <w:sz w:val="24"/>
          <w:szCs w:val="24"/>
        </w:rPr>
        <w:t xml:space="preserve"> от ТЕРЕС</w:t>
      </w:r>
      <w:r w:rsidR="001B16F2">
        <w:rPr>
          <w:rFonts w:ascii="Times New Roman" w:hAnsi="Times New Roman"/>
          <w:sz w:val="24"/>
          <w:szCs w:val="24"/>
        </w:rPr>
        <w:t>-</w:t>
      </w:r>
      <w:r w:rsidR="00215E60">
        <w:rPr>
          <w:rFonts w:ascii="Times New Roman" w:hAnsi="Times New Roman"/>
          <w:sz w:val="24"/>
          <w:szCs w:val="24"/>
        </w:rPr>
        <w:t xml:space="preserve">ПО. Възнагражденията на директорите от училищата – партньори по проекта по Дейност 3 се изплащат при </w:t>
      </w:r>
      <w:r w:rsidR="00215E60" w:rsidRPr="00BE082F">
        <w:rPr>
          <w:rFonts w:ascii="Times New Roman" w:hAnsi="Times New Roman"/>
          <w:i/>
          <w:iCs/>
          <w:sz w:val="24"/>
          <w:szCs w:val="24"/>
        </w:rPr>
        <w:t xml:space="preserve">сключено споразумение към трудовия им договор </w:t>
      </w:r>
      <w:r w:rsidR="009E6E81" w:rsidRPr="00BE082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17F27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9E6E81" w:rsidRPr="00BE082F">
        <w:rPr>
          <w:rFonts w:ascii="Times New Roman" w:hAnsi="Times New Roman"/>
          <w:i/>
          <w:iCs/>
          <w:sz w:val="24"/>
          <w:szCs w:val="24"/>
        </w:rPr>
        <w:t>при представен доклад с препоръки и мерки, които да бъдат отразени в училищен план за десегрегация по Дейност 3.</w:t>
      </w:r>
      <w:r w:rsidR="009E6E81">
        <w:rPr>
          <w:rFonts w:ascii="Times New Roman" w:hAnsi="Times New Roman"/>
          <w:sz w:val="24"/>
          <w:szCs w:val="24"/>
        </w:rPr>
        <w:t xml:space="preserve"> Детайлите са представени в Условията за изпълнение по настоящата процедура.</w:t>
      </w:r>
    </w:p>
    <w:p w14:paraId="004EEE41" w14:textId="628DE727" w:rsidR="009A72C8" w:rsidRDefault="009E6E81" w:rsidP="009E6E81">
      <w:pPr>
        <w:spacing w:after="0" w:line="360" w:lineRule="auto"/>
        <w:ind w:firstLine="708"/>
        <w:jc w:val="both"/>
      </w:pPr>
      <w:r w:rsidRPr="00BE082F">
        <w:rPr>
          <w:rFonts w:ascii="Times New Roman" w:hAnsi="Times New Roman"/>
          <w:b/>
          <w:bCs/>
          <w:sz w:val="24"/>
          <w:szCs w:val="24"/>
        </w:rPr>
        <w:t>Обмяната на опит на ниво учебен процес</w:t>
      </w:r>
      <w:r w:rsidRPr="009E6E81">
        <w:rPr>
          <w:rFonts w:ascii="Times New Roman" w:hAnsi="Times New Roman"/>
          <w:sz w:val="24"/>
          <w:szCs w:val="24"/>
        </w:rPr>
        <w:t xml:space="preserve"> между партниращите училища - </w:t>
      </w:r>
      <w:r w:rsidRPr="00EF61E5">
        <w:rPr>
          <w:rFonts w:ascii="Times New Roman" w:hAnsi="Times New Roman"/>
          <w:b/>
          <w:bCs/>
          <w:sz w:val="24"/>
          <w:szCs w:val="24"/>
        </w:rPr>
        <w:t>чрез посещения на педагогически специалисти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6E81">
        <w:rPr>
          <w:rFonts w:ascii="Times New Roman" w:hAnsi="Times New Roman"/>
          <w:sz w:val="24"/>
          <w:szCs w:val="24"/>
        </w:rPr>
        <w:t xml:space="preserve">от училище с ниска или без концентрация на уязвими групи в училище с висока концентрация на уязвими групи, както и </w:t>
      </w:r>
      <w:r w:rsidRPr="00BE082F">
        <w:rPr>
          <w:rFonts w:ascii="Times New Roman" w:hAnsi="Times New Roman"/>
          <w:b/>
          <w:bCs/>
          <w:sz w:val="24"/>
          <w:szCs w:val="24"/>
        </w:rPr>
        <w:t>мобилност на учители</w:t>
      </w:r>
      <w:r w:rsidRPr="009E6E81">
        <w:rPr>
          <w:rFonts w:ascii="Times New Roman" w:hAnsi="Times New Roman"/>
          <w:sz w:val="24"/>
          <w:szCs w:val="24"/>
        </w:rPr>
        <w:t xml:space="preserve"> от училище с ниска или без концентрация на уязвими групи</w:t>
      </w:r>
      <w:r w:rsidR="009A72C8">
        <w:rPr>
          <w:rFonts w:ascii="Times New Roman" w:hAnsi="Times New Roman"/>
          <w:sz w:val="24"/>
          <w:szCs w:val="24"/>
        </w:rPr>
        <w:t>, които</w:t>
      </w:r>
      <w:r w:rsidRPr="009E6E81">
        <w:rPr>
          <w:rFonts w:ascii="Times New Roman" w:hAnsi="Times New Roman"/>
          <w:sz w:val="24"/>
          <w:szCs w:val="24"/>
        </w:rPr>
        <w:t xml:space="preserve"> </w:t>
      </w:r>
      <w:r w:rsidRPr="00BE082F">
        <w:rPr>
          <w:rFonts w:ascii="Times New Roman" w:hAnsi="Times New Roman"/>
          <w:sz w:val="24"/>
          <w:szCs w:val="24"/>
        </w:rPr>
        <w:t>се включват (</w:t>
      </w:r>
      <w:r w:rsidRPr="00BE082F">
        <w:rPr>
          <w:rFonts w:ascii="Times New Roman" w:hAnsi="Times New Roman"/>
          <w:b/>
          <w:bCs/>
          <w:sz w:val="24"/>
          <w:szCs w:val="24"/>
        </w:rPr>
        <w:t>като гост-преподавател</w:t>
      </w:r>
      <w:r w:rsidRPr="00BE082F">
        <w:rPr>
          <w:rFonts w:ascii="Times New Roman" w:hAnsi="Times New Roman"/>
          <w:sz w:val="24"/>
          <w:szCs w:val="24"/>
        </w:rPr>
        <w:t>) в провеждането на часове</w:t>
      </w:r>
      <w:r w:rsidRPr="009E6E81">
        <w:rPr>
          <w:rFonts w:ascii="Times New Roman" w:hAnsi="Times New Roman"/>
          <w:sz w:val="24"/>
          <w:szCs w:val="24"/>
        </w:rPr>
        <w:t xml:space="preserve"> в училище с висока концентрация на уязвими групи и обратно</w:t>
      </w:r>
      <w:r>
        <w:rPr>
          <w:rFonts w:ascii="Times New Roman" w:hAnsi="Times New Roman"/>
          <w:sz w:val="24"/>
          <w:szCs w:val="24"/>
        </w:rPr>
        <w:t xml:space="preserve"> следва да се осъществява извън </w:t>
      </w:r>
      <w:r>
        <w:rPr>
          <w:rFonts w:ascii="Times New Roman" w:hAnsi="Times New Roman"/>
          <w:sz w:val="24"/>
          <w:szCs w:val="24"/>
        </w:rPr>
        <w:lastRenderedPageBreak/>
        <w:t>ангажираността им по трудовото правоотношение с тяхното училище</w:t>
      </w:r>
      <w:r w:rsidR="009A72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(т.е. извън часовете по учебен план по това трудово правоотношение) и да </w:t>
      </w:r>
      <w:r w:rsidRPr="00A03A57">
        <w:rPr>
          <w:rFonts w:ascii="Times New Roman" w:hAnsi="Times New Roman"/>
          <w:sz w:val="24"/>
          <w:szCs w:val="24"/>
        </w:rPr>
        <w:t>завършва с препоръки за подобряване процеса на преподаване за недопускане на дискриминация, основана на раса, етнически произход или религиозна принадлежност.</w:t>
      </w:r>
      <w:r w:rsidR="00337615" w:rsidRPr="00A03A57">
        <w:t xml:space="preserve"> </w:t>
      </w:r>
    </w:p>
    <w:p w14:paraId="7606003E" w14:textId="7812A5F9" w:rsidR="007D1BA8" w:rsidRPr="00A03A57" w:rsidRDefault="00337615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3A57">
        <w:rPr>
          <w:rFonts w:ascii="Times New Roman" w:hAnsi="Times New Roman"/>
          <w:sz w:val="24"/>
          <w:szCs w:val="24"/>
        </w:rPr>
        <w:t xml:space="preserve">За </w:t>
      </w:r>
      <w:r w:rsidR="009A72C8">
        <w:rPr>
          <w:rFonts w:ascii="Times New Roman" w:hAnsi="Times New Roman"/>
          <w:sz w:val="24"/>
          <w:szCs w:val="24"/>
        </w:rPr>
        <w:t xml:space="preserve">тази дейност е оправдано </w:t>
      </w:r>
      <w:r w:rsidRPr="00A03A57">
        <w:rPr>
          <w:rFonts w:ascii="Times New Roman" w:hAnsi="Times New Roman"/>
          <w:sz w:val="24"/>
          <w:szCs w:val="24"/>
        </w:rPr>
        <w:t xml:space="preserve">да се прилага единичен разход </w:t>
      </w:r>
      <w:r w:rsidRPr="00BE082F">
        <w:rPr>
          <w:rFonts w:ascii="Times New Roman" w:hAnsi="Times New Roman"/>
          <w:b/>
          <w:bCs/>
          <w:i/>
          <w:iCs/>
          <w:sz w:val="24"/>
          <w:szCs w:val="24"/>
        </w:rPr>
        <w:t>3.27. Възнаграждения на педагогическите специалисти за 1 отработен астрономически</w:t>
      </w:r>
      <w:r w:rsidRPr="00BE082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082F">
        <w:rPr>
          <w:rFonts w:ascii="Times New Roman" w:hAnsi="Times New Roman"/>
          <w:b/>
          <w:bCs/>
          <w:i/>
          <w:iCs/>
          <w:sz w:val="24"/>
          <w:szCs w:val="24"/>
        </w:rPr>
        <w:t>час</w:t>
      </w:r>
      <w:r w:rsidRPr="00A03A57">
        <w:rPr>
          <w:rFonts w:ascii="Times New Roman" w:hAnsi="Times New Roman"/>
          <w:sz w:val="24"/>
          <w:szCs w:val="24"/>
        </w:rPr>
        <w:t xml:space="preserve"> от ТЕРЕС</w:t>
      </w:r>
      <w:r w:rsidR="009A72C8">
        <w:rPr>
          <w:rFonts w:ascii="Times New Roman" w:hAnsi="Times New Roman"/>
          <w:sz w:val="24"/>
          <w:szCs w:val="24"/>
        </w:rPr>
        <w:t>-</w:t>
      </w:r>
      <w:r w:rsidRPr="00A03A57">
        <w:rPr>
          <w:rFonts w:ascii="Times New Roman" w:hAnsi="Times New Roman"/>
          <w:sz w:val="24"/>
          <w:szCs w:val="24"/>
        </w:rPr>
        <w:t>ПО</w:t>
      </w:r>
      <w:r w:rsidR="007D1BA8" w:rsidRPr="00A03A57">
        <w:rPr>
          <w:rFonts w:ascii="Times New Roman" w:hAnsi="Times New Roman"/>
          <w:sz w:val="24"/>
          <w:szCs w:val="24"/>
        </w:rPr>
        <w:t xml:space="preserve"> при обмяна на опит </w:t>
      </w:r>
      <w:r w:rsidR="00EF61E5">
        <w:rPr>
          <w:rFonts w:ascii="Times New Roman" w:hAnsi="Times New Roman"/>
          <w:sz w:val="24"/>
          <w:szCs w:val="24"/>
        </w:rPr>
        <w:t xml:space="preserve">при посещения </w:t>
      </w:r>
      <w:r w:rsidR="007D1BA8" w:rsidRPr="00A03A57">
        <w:rPr>
          <w:rFonts w:ascii="Times New Roman" w:hAnsi="Times New Roman"/>
          <w:sz w:val="24"/>
          <w:szCs w:val="24"/>
        </w:rPr>
        <w:t xml:space="preserve">и единичен разход </w:t>
      </w:r>
      <w:r w:rsidR="007D1BA8" w:rsidRPr="00BE082F">
        <w:rPr>
          <w:rFonts w:ascii="Times New Roman" w:hAnsi="Times New Roman"/>
          <w:b/>
          <w:bCs/>
          <w:i/>
          <w:iCs/>
          <w:sz w:val="24"/>
          <w:szCs w:val="24"/>
        </w:rPr>
        <w:t>3.25.Възнаграждения на педагогическите специалисти за 1 проведен учебен час</w:t>
      </w:r>
      <w:r w:rsidR="007D1BA8" w:rsidRPr="00A03A5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D1BA8" w:rsidRPr="00A03A57">
        <w:rPr>
          <w:rFonts w:ascii="Times New Roman" w:hAnsi="Times New Roman"/>
          <w:sz w:val="24"/>
          <w:szCs w:val="24"/>
        </w:rPr>
        <w:t>от ТЕРЕС</w:t>
      </w:r>
      <w:r w:rsidR="009A72C8">
        <w:rPr>
          <w:rFonts w:ascii="Times New Roman" w:hAnsi="Times New Roman"/>
          <w:sz w:val="24"/>
          <w:szCs w:val="24"/>
        </w:rPr>
        <w:t>-</w:t>
      </w:r>
      <w:r w:rsidR="007D1BA8" w:rsidRPr="00A03A57">
        <w:rPr>
          <w:rFonts w:ascii="Times New Roman" w:hAnsi="Times New Roman"/>
          <w:sz w:val="24"/>
          <w:szCs w:val="24"/>
        </w:rPr>
        <w:t xml:space="preserve">ПО при мобилност като гост – </w:t>
      </w:r>
      <w:r w:rsidR="00AB34FA">
        <w:rPr>
          <w:rFonts w:ascii="Times New Roman" w:hAnsi="Times New Roman"/>
          <w:sz w:val="24"/>
          <w:szCs w:val="24"/>
        </w:rPr>
        <w:t>преподавател</w:t>
      </w:r>
      <w:r w:rsidRPr="00A03A57">
        <w:rPr>
          <w:rFonts w:ascii="Times New Roman" w:hAnsi="Times New Roman"/>
          <w:sz w:val="24"/>
          <w:szCs w:val="24"/>
        </w:rPr>
        <w:t xml:space="preserve">. </w:t>
      </w:r>
    </w:p>
    <w:p w14:paraId="66C397C2" w14:textId="33329BDF" w:rsidR="009E6E81" w:rsidRDefault="00337615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082F">
        <w:rPr>
          <w:rFonts w:ascii="Times New Roman" w:hAnsi="Times New Roman"/>
          <w:i/>
          <w:iCs/>
          <w:sz w:val="24"/>
          <w:szCs w:val="24"/>
        </w:rPr>
        <w:t xml:space="preserve">Възнагражденията на педагогическите специалисти </w:t>
      </w:r>
      <w:r w:rsidR="007D1BA8" w:rsidRPr="00BE082F">
        <w:rPr>
          <w:rFonts w:ascii="Times New Roman" w:hAnsi="Times New Roman"/>
          <w:i/>
          <w:iCs/>
          <w:sz w:val="24"/>
          <w:szCs w:val="24"/>
        </w:rPr>
        <w:t xml:space="preserve">от училищата – партньори </w:t>
      </w:r>
      <w:r w:rsidRPr="00BE082F">
        <w:rPr>
          <w:rFonts w:ascii="Times New Roman" w:hAnsi="Times New Roman"/>
          <w:i/>
          <w:iCs/>
          <w:sz w:val="24"/>
          <w:szCs w:val="24"/>
        </w:rPr>
        <w:t xml:space="preserve">за обмяна на опит </w:t>
      </w:r>
      <w:r w:rsidR="00A83BA1">
        <w:rPr>
          <w:rFonts w:ascii="Times New Roman" w:hAnsi="Times New Roman"/>
          <w:i/>
          <w:iCs/>
          <w:sz w:val="24"/>
          <w:szCs w:val="24"/>
        </w:rPr>
        <w:t xml:space="preserve">при посещения </w:t>
      </w:r>
      <w:r w:rsidRPr="00BE082F">
        <w:rPr>
          <w:rFonts w:ascii="Times New Roman" w:hAnsi="Times New Roman"/>
          <w:i/>
          <w:iCs/>
          <w:sz w:val="24"/>
          <w:szCs w:val="24"/>
        </w:rPr>
        <w:t xml:space="preserve">по Дейност 3 </w:t>
      </w:r>
      <w:r w:rsidR="007D1BA8" w:rsidRPr="00BE082F">
        <w:rPr>
          <w:rFonts w:ascii="Times New Roman" w:hAnsi="Times New Roman"/>
          <w:i/>
          <w:iCs/>
          <w:sz w:val="24"/>
          <w:szCs w:val="24"/>
        </w:rPr>
        <w:t xml:space="preserve">по проекта </w:t>
      </w:r>
      <w:r w:rsidRPr="00BE082F">
        <w:rPr>
          <w:rFonts w:ascii="Times New Roman" w:hAnsi="Times New Roman"/>
          <w:i/>
          <w:iCs/>
          <w:sz w:val="24"/>
          <w:szCs w:val="24"/>
        </w:rPr>
        <w:t xml:space="preserve">се изплащат при сключено споразумение към трудовия им договор </w:t>
      </w:r>
      <w:r w:rsidR="00CD226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BE082F">
        <w:rPr>
          <w:rFonts w:ascii="Times New Roman" w:hAnsi="Times New Roman"/>
          <w:i/>
          <w:iCs/>
          <w:sz w:val="24"/>
          <w:szCs w:val="24"/>
        </w:rPr>
        <w:t>при представен доклад с препоръки, които да бъдат отразени в училищен план за десегрегация по Дейност 3.</w:t>
      </w:r>
      <w:r w:rsidRPr="00337615">
        <w:rPr>
          <w:rFonts w:ascii="Times New Roman" w:hAnsi="Times New Roman"/>
          <w:sz w:val="24"/>
          <w:szCs w:val="24"/>
        </w:rPr>
        <w:t xml:space="preserve"> Детайлите са представени в Условията за изпълнение по настоящата процедура.</w:t>
      </w:r>
    </w:p>
    <w:p w14:paraId="67D55785" w14:textId="4F006C5E" w:rsidR="007D1BA8" w:rsidRDefault="007D1BA8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082F">
        <w:rPr>
          <w:rFonts w:ascii="Times New Roman" w:hAnsi="Times New Roman"/>
          <w:i/>
          <w:iCs/>
          <w:sz w:val="24"/>
          <w:szCs w:val="24"/>
        </w:rPr>
        <w:t xml:space="preserve">Възнагражденията на педагогическите специалисти от училищата – партньори за мобилност като гост </w:t>
      </w:r>
      <w:r w:rsidR="00AB34FA">
        <w:rPr>
          <w:rFonts w:ascii="Times New Roman" w:hAnsi="Times New Roman"/>
          <w:i/>
          <w:iCs/>
          <w:sz w:val="24"/>
          <w:szCs w:val="24"/>
        </w:rPr>
        <w:t>-преподаватели</w:t>
      </w:r>
      <w:r w:rsidR="00AB34FA" w:rsidRPr="00BE082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082F">
        <w:rPr>
          <w:rFonts w:ascii="Times New Roman" w:hAnsi="Times New Roman"/>
          <w:i/>
          <w:iCs/>
          <w:sz w:val="24"/>
          <w:szCs w:val="24"/>
        </w:rPr>
        <w:t xml:space="preserve">в рамките на 1 учебен срок по Дейност 3 се изплащат при сключено споразумение към трудовия им договор </w:t>
      </w:r>
      <w:r w:rsidR="00C85878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236F9C" w:rsidRPr="00BE082F">
        <w:rPr>
          <w:rFonts w:ascii="Times New Roman" w:hAnsi="Times New Roman"/>
          <w:i/>
          <w:iCs/>
          <w:sz w:val="24"/>
          <w:szCs w:val="24"/>
        </w:rPr>
        <w:t>при представен доклад с препоръки, които да бъдат отразени в училищен план за десегрегация по Дейност 3.</w:t>
      </w:r>
      <w:r w:rsidR="00236F9C" w:rsidRPr="00236F9C">
        <w:rPr>
          <w:rFonts w:ascii="Times New Roman" w:hAnsi="Times New Roman"/>
          <w:sz w:val="24"/>
          <w:szCs w:val="24"/>
        </w:rPr>
        <w:t xml:space="preserve"> Детайлите са представени в Условията за изпълнение по настоящата процедура.</w:t>
      </w:r>
    </w:p>
    <w:p w14:paraId="3AFD648A" w14:textId="5E4A3EDE" w:rsidR="00236F9C" w:rsidRPr="00A03A57" w:rsidRDefault="00236F9C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3A57">
        <w:rPr>
          <w:rFonts w:ascii="Times New Roman" w:hAnsi="Times New Roman"/>
          <w:sz w:val="24"/>
          <w:szCs w:val="24"/>
        </w:rPr>
        <w:t xml:space="preserve">При мобилност на образователни медиатори между партниращите училища – чрез посещения за обмяна на опит за подобряване процеса на работа с целевите групи следва да се извършва в рамките на трудовия договор на медиаторите, за което се прилага единичен разход </w:t>
      </w:r>
      <w:r w:rsidRPr="00BE082F">
        <w:rPr>
          <w:rFonts w:ascii="Times New Roman" w:hAnsi="Times New Roman"/>
          <w:b/>
          <w:bCs/>
          <w:i/>
          <w:iCs/>
          <w:sz w:val="24"/>
          <w:szCs w:val="24"/>
        </w:rPr>
        <w:t xml:space="preserve">3.4. </w:t>
      </w:r>
      <w:r w:rsidR="00380E99">
        <w:rPr>
          <w:rFonts w:ascii="Times New Roman" w:hAnsi="Times New Roman"/>
          <w:b/>
          <w:bCs/>
          <w:i/>
          <w:iCs/>
          <w:sz w:val="24"/>
          <w:szCs w:val="24"/>
        </w:rPr>
        <w:t>М</w:t>
      </w:r>
      <w:r w:rsidRPr="00BE082F">
        <w:rPr>
          <w:rFonts w:ascii="Times New Roman" w:hAnsi="Times New Roman"/>
          <w:b/>
          <w:bCs/>
          <w:i/>
          <w:iCs/>
          <w:sz w:val="24"/>
          <w:szCs w:val="24"/>
        </w:rPr>
        <w:t>есечна сума за възнаграждения на образователни медиатори, социални работници, помощник на учителя</w:t>
      </w:r>
      <w:r w:rsidRPr="00A03A57">
        <w:rPr>
          <w:rFonts w:ascii="Times New Roman" w:hAnsi="Times New Roman"/>
          <w:i/>
          <w:iCs/>
          <w:sz w:val="24"/>
          <w:szCs w:val="24"/>
        </w:rPr>
        <w:t xml:space="preserve"> – заетост 4 часа на ден</w:t>
      </w:r>
      <w:r w:rsidRPr="00A03A57">
        <w:rPr>
          <w:rFonts w:ascii="Times New Roman" w:hAnsi="Times New Roman"/>
          <w:sz w:val="24"/>
          <w:szCs w:val="24"/>
        </w:rPr>
        <w:t xml:space="preserve"> от ТЕРЕС ПО, както е посочено в т.3 по-долу.</w:t>
      </w:r>
    </w:p>
    <w:p w14:paraId="6D81338F" w14:textId="66ED6418" w:rsidR="00236F9C" w:rsidRPr="00BE082F" w:rsidRDefault="00236F9C" w:rsidP="009E6E81">
      <w:pPr>
        <w:spacing w:after="0" w:line="36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BE082F">
        <w:rPr>
          <w:rFonts w:ascii="Times New Roman" w:hAnsi="Times New Roman"/>
          <w:i/>
          <w:iCs/>
          <w:sz w:val="24"/>
          <w:szCs w:val="24"/>
        </w:rPr>
        <w:t xml:space="preserve">В </w:t>
      </w:r>
      <w:r w:rsidR="00084CB2" w:rsidRPr="00BE082F">
        <w:rPr>
          <w:rFonts w:ascii="Times New Roman" w:hAnsi="Times New Roman"/>
          <w:i/>
          <w:iCs/>
          <w:sz w:val="24"/>
          <w:szCs w:val="24"/>
        </w:rPr>
        <w:t xml:space="preserve">резултат </w:t>
      </w:r>
      <w:r w:rsidRPr="00BE082F">
        <w:rPr>
          <w:rFonts w:ascii="Times New Roman" w:hAnsi="Times New Roman"/>
          <w:i/>
          <w:iCs/>
          <w:sz w:val="24"/>
          <w:szCs w:val="24"/>
        </w:rPr>
        <w:t xml:space="preserve">на споделения опит по </w:t>
      </w:r>
      <w:r w:rsidR="00084CB2" w:rsidRPr="00BE082F">
        <w:rPr>
          <w:rFonts w:ascii="Times New Roman" w:hAnsi="Times New Roman"/>
          <w:i/>
          <w:iCs/>
          <w:sz w:val="24"/>
          <w:szCs w:val="24"/>
        </w:rPr>
        <w:t>Д</w:t>
      </w:r>
      <w:r w:rsidRPr="00BE082F">
        <w:rPr>
          <w:rFonts w:ascii="Times New Roman" w:hAnsi="Times New Roman"/>
          <w:i/>
          <w:iCs/>
          <w:sz w:val="24"/>
          <w:szCs w:val="24"/>
        </w:rPr>
        <w:t>ейност 3 чрез мобилност и обмяна на опит</w:t>
      </w:r>
      <w:r w:rsidR="00084CB2" w:rsidRPr="00BE082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082F">
        <w:rPr>
          <w:rFonts w:ascii="Times New Roman" w:hAnsi="Times New Roman"/>
          <w:i/>
          <w:iCs/>
          <w:sz w:val="24"/>
          <w:szCs w:val="24"/>
        </w:rPr>
        <w:t>следва да</w:t>
      </w:r>
      <w:r w:rsidR="00084CB2" w:rsidRPr="00BE082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082F">
        <w:rPr>
          <w:rFonts w:ascii="Times New Roman" w:hAnsi="Times New Roman"/>
          <w:i/>
          <w:iCs/>
          <w:sz w:val="24"/>
          <w:szCs w:val="24"/>
        </w:rPr>
        <w:t>бъд</w:t>
      </w:r>
      <w:r w:rsidR="00084CB2" w:rsidRPr="00BE082F">
        <w:rPr>
          <w:rFonts w:ascii="Times New Roman" w:hAnsi="Times New Roman"/>
          <w:i/>
          <w:iCs/>
          <w:sz w:val="24"/>
          <w:szCs w:val="24"/>
        </w:rPr>
        <w:t xml:space="preserve">е </w:t>
      </w:r>
      <w:r w:rsidRPr="00BE082F">
        <w:rPr>
          <w:rFonts w:ascii="Times New Roman" w:hAnsi="Times New Roman"/>
          <w:i/>
          <w:iCs/>
          <w:sz w:val="24"/>
          <w:szCs w:val="24"/>
        </w:rPr>
        <w:t>разработен</w:t>
      </w:r>
      <w:r w:rsidR="00084CB2" w:rsidRPr="00BE082F">
        <w:rPr>
          <w:rFonts w:ascii="Times New Roman" w:hAnsi="Times New Roman"/>
          <w:i/>
          <w:iCs/>
          <w:sz w:val="24"/>
          <w:szCs w:val="24"/>
        </w:rPr>
        <w:t xml:space="preserve"> и утвърден училищен план за десегрегация на училището с висока концентрация на уязвими групи и мерки в училищен план на училището с по-ниска или без концентрация на уязвими групи за предотвратяване на вторичната сегрегация в класната стая, както и мерки за преодоляване на стереотипи и негативни нагласи.</w:t>
      </w:r>
    </w:p>
    <w:p w14:paraId="08C7138A" w14:textId="77777777" w:rsidR="009A72C8" w:rsidRDefault="009A72C8" w:rsidP="00B17A1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940D8FA" w14:textId="44BC599F" w:rsidR="00614E9F" w:rsidRPr="00BE082F" w:rsidRDefault="00614E9F" w:rsidP="00B17A1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082F">
        <w:rPr>
          <w:rFonts w:ascii="Times New Roman" w:hAnsi="Times New Roman"/>
          <w:sz w:val="24"/>
          <w:szCs w:val="24"/>
        </w:rPr>
        <w:t>Следователно по Дейност 3:</w:t>
      </w:r>
    </w:p>
    <w:p w14:paraId="6D6477DA" w14:textId="2406DBD3" w:rsidR="00047871" w:rsidRDefault="00420588" w:rsidP="00420588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Единичен разход 3.27 и единичен разход 3.</w:t>
      </w:r>
      <w:r w:rsidR="00047871">
        <w:rPr>
          <w:rFonts w:ascii="Times New Roman" w:hAnsi="Times New Roman"/>
          <w:iCs/>
          <w:sz w:val="24"/>
          <w:szCs w:val="24"/>
        </w:rPr>
        <w:t xml:space="preserve">25 </w:t>
      </w:r>
      <w:r>
        <w:rPr>
          <w:rFonts w:ascii="Times New Roman" w:hAnsi="Times New Roman"/>
          <w:iCs/>
          <w:sz w:val="24"/>
          <w:szCs w:val="24"/>
        </w:rPr>
        <w:t>са изчислени с данни за 2022 г. Тъй като вече са налични данни за 2023 г. за актуализацията на тези единични разходи се прилага последният индекс на разходите за труд в България, сектор „Образование“, публикувани от Евростат – увеличение от 15,4% за 2023 г. спрямо 2022 г. – така както е посочено в т.2.1. по-горе за Дейност 1</w:t>
      </w:r>
      <w:r w:rsidR="00047871">
        <w:rPr>
          <w:rFonts w:ascii="Times New Roman" w:hAnsi="Times New Roman"/>
          <w:iCs/>
          <w:sz w:val="24"/>
          <w:szCs w:val="24"/>
        </w:rPr>
        <w:t xml:space="preserve"> за единичен разход 3.27</w:t>
      </w:r>
      <w:r w:rsidR="000503EF">
        <w:rPr>
          <w:rFonts w:ascii="Times New Roman" w:hAnsi="Times New Roman"/>
          <w:iCs/>
          <w:sz w:val="24"/>
          <w:szCs w:val="24"/>
        </w:rPr>
        <w:t>.</w:t>
      </w:r>
      <w:r w:rsidR="00047871">
        <w:rPr>
          <w:rFonts w:ascii="Times New Roman" w:hAnsi="Times New Roman"/>
          <w:iCs/>
          <w:sz w:val="24"/>
          <w:szCs w:val="24"/>
        </w:rPr>
        <w:t xml:space="preserve"> </w:t>
      </w:r>
      <w:r w:rsidR="00A959E9">
        <w:rPr>
          <w:rFonts w:ascii="Times New Roman" w:hAnsi="Times New Roman"/>
          <w:iCs/>
          <w:sz w:val="24"/>
          <w:szCs w:val="24"/>
        </w:rPr>
        <w:t>Актуализацията на единичен разход 3.25 е както следва</w:t>
      </w:r>
      <w:r w:rsidR="00047871">
        <w:rPr>
          <w:rFonts w:ascii="Times New Roman" w:hAnsi="Times New Roman"/>
          <w:iCs/>
          <w:sz w:val="24"/>
          <w:szCs w:val="24"/>
        </w:rPr>
        <w:t>:</w:t>
      </w: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3534"/>
        <w:gridCol w:w="516"/>
        <w:gridCol w:w="476"/>
        <w:gridCol w:w="851"/>
        <w:gridCol w:w="1134"/>
        <w:gridCol w:w="1984"/>
      </w:tblGrid>
      <w:tr w:rsidR="00047871" w:rsidRPr="00C66C8B" w14:paraId="51DBE97C" w14:textId="77777777" w:rsidTr="004364F0">
        <w:trPr>
          <w:gridAfter w:val="2"/>
          <w:wAfter w:w="3118" w:type="dxa"/>
          <w:trHeight w:val="315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FA96" w14:textId="77777777" w:rsidR="00047871" w:rsidRPr="00A25866" w:rsidRDefault="00047871" w:rsidP="004364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Индексиране с данни за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г. 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1ED6" w14:textId="77777777" w:rsidR="00047871" w:rsidRPr="00A25866" w:rsidRDefault="00047871" w:rsidP="004364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047871" w:rsidRPr="00C66C8B" w14:paraId="5DA8801F" w14:textId="77777777" w:rsidTr="004364F0">
        <w:trPr>
          <w:gridAfter w:val="2"/>
          <w:wAfter w:w="3118" w:type="dxa"/>
          <w:trHeight w:val="510"/>
        </w:trPr>
        <w:tc>
          <w:tcPr>
            <w:tcW w:w="4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C9909B1" w14:textId="77777777" w:rsidR="00047871" w:rsidRPr="00A25866" w:rsidRDefault="00047871" w:rsidP="004364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Данни, публикувани от Евростат за България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15CEBA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спрямо 202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</w:tr>
      <w:tr w:rsidR="00047871" w:rsidRPr="00C66C8B" w14:paraId="593D2749" w14:textId="77777777" w:rsidTr="004364F0">
        <w:trPr>
          <w:gridAfter w:val="2"/>
          <w:wAfter w:w="3118" w:type="dxa"/>
          <w:trHeight w:val="510"/>
        </w:trPr>
        <w:tc>
          <w:tcPr>
            <w:tcW w:w="40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1B33" w14:textId="77777777" w:rsidR="00047871" w:rsidRPr="00A25866" w:rsidRDefault="00047871" w:rsidP="004364F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Индекс на разходите за труд (LCI) </w:t>
            </w:r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NACE </w:t>
            </w:r>
            <w:proofErr w:type="spellStart"/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Rev</w:t>
            </w:r>
            <w:proofErr w:type="spellEnd"/>
            <w:r w:rsidRPr="00A258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. 2 (дейност = P. Образование)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499E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</w:tr>
      <w:tr w:rsidR="00047871" w:rsidRPr="00CC1F23" w14:paraId="04AEC1F7" w14:textId="77777777" w:rsidTr="004364F0">
        <w:trPr>
          <w:gridBefore w:val="1"/>
          <w:wBefore w:w="10" w:type="dxa"/>
          <w:trHeight w:val="695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90326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Име на показателите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C9A844C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 xml:space="preserve">Единичен разход - 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br/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 xml:space="preserve"> г.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239FD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КИ 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78BB5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Актуализирана сума - 202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 xml:space="preserve"> г.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876EB4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Актуализиран единичен разход -  академичен час</w:t>
            </w:r>
          </w:p>
        </w:tc>
      </w:tr>
      <w:tr w:rsidR="00047871" w:rsidRPr="00CC1F23" w14:paraId="112ED007" w14:textId="77777777" w:rsidTr="004364F0">
        <w:trPr>
          <w:gridBefore w:val="1"/>
          <w:wBefore w:w="10" w:type="dxa"/>
          <w:trHeight w:val="549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F53DAA7" w14:textId="500835B0" w:rsidR="00047871" w:rsidRPr="00A25866" w:rsidRDefault="00047871" w:rsidP="004364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001EE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3.2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5</w:t>
            </w:r>
            <w:r w:rsidRPr="00001EE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.</w:t>
            </w:r>
            <w:r w:rsidRPr="000478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Възнаграждения на педагогическите специалисти за 1 проведен учебен час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F7FBCF" w14:textId="66009154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A83DE15" w14:textId="77777777" w:rsidR="00047871" w:rsidRPr="00A25866" w:rsidRDefault="00047871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5</w:t>
            </w:r>
            <w:r w:rsidRPr="00A258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EBBA14" w14:textId="2EE9A4A9" w:rsidR="00047871" w:rsidRPr="00A25866" w:rsidRDefault="004A433E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bg-BG"/>
              </w:rPr>
              <w:t>25,39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4E3AB3" w14:textId="5298076D" w:rsidR="00047871" w:rsidRPr="00A25866" w:rsidRDefault="004A433E" w:rsidP="00436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25</w:t>
            </w:r>
          </w:p>
        </w:tc>
      </w:tr>
    </w:tbl>
    <w:p w14:paraId="4639EBDA" w14:textId="77777777" w:rsidR="00047871" w:rsidRDefault="00047871" w:rsidP="00042D35">
      <w:p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23E2C338" w14:textId="06B0C31D" w:rsidR="00420588" w:rsidRDefault="00420588" w:rsidP="00420588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Следователно:</w:t>
      </w:r>
    </w:p>
    <w:p w14:paraId="6A8707CB" w14:textId="362BE912" w:rsidR="00420588" w:rsidRPr="008F3C85" w:rsidRDefault="00420588" w:rsidP="00420588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Бенефициентът може да поиска възстановяване на единичен разход </w:t>
      </w:r>
      <w:r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от 33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 лв. за възнаграждения на наетите педагогически специалисти </w:t>
      </w:r>
      <w:r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- директори, учители и др.</w:t>
      </w:r>
      <w:r w:rsidR="00576862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за всеки отработен астрономически час по Дейност </w:t>
      </w:r>
      <w:r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3</w:t>
      </w:r>
      <w:r w:rsidRPr="00C8034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1B799F58" w14:textId="4D84360E" w:rsidR="00420588" w:rsidRDefault="00420588" w:rsidP="00E006F7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Бенефициентът може да поиска възстановяване на единичен разход </w:t>
      </w:r>
      <w:r w:rsidR="007D3E65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25</w:t>
      </w:r>
      <w:r w:rsidR="007D3E65"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 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лв. за възнаграждения на наетите </w:t>
      </w:r>
      <w:r w:rsidR="007D3E65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педагогически специалисти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310370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като гост – преподаватели 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за всеки отработен </w:t>
      </w:r>
      <w:r w:rsidR="007D3E65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учебен</w:t>
      </w:r>
      <w:r w:rsidR="007D3E65"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час по Дейност </w:t>
      </w:r>
      <w:r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3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3B8AC991" w14:textId="55C364D7" w:rsidR="009A72C8" w:rsidRDefault="009A72C8" w:rsidP="009A72C8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За непедагогическия персонал, нает в образователната система, като образователни медиатори (вкл. наетите в общината), социални работници и др., които са ангажирани с Дейност 3, възнагражденията са в рамките на единичен разход 3.4, както е посочено в т.3 по-долу.</w:t>
      </w:r>
    </w:p>
    <w:p w14:paraId="1CF9F077" w14:textId="77777777" w:rsidR="009A72C8" w:rsidRDefault="009A72C8" w:rsidP="00E006F7">
      <w:pPr>
        <w:spacing w:after="12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596557ED" w14:textId="77777777" w:rsidR="00614E9F" w:rsidRPr="00B80C84" w:rsidRDefault="00614E9F" w:rsidP="00614E9F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bookmarkStart w:id="14" w:name="_Hlk165993612"/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1FEB0899" w14:textId="77777777" w:rsidR="00614E9F" w:rsidRDefault="00614E9F" w:rsidP="00614E9F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16B5A5D5" w14:textId="77777777" w:rsidR="00614E9F" w:rsidRPr="003B6F4D" w:rsidRDefault="00614E9F" w:rsidP="00614E9F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публикуването на нови данни от </w:t>
      </w:r>
      <w:r>
        <w:rPr>
          <w:rFonts w:ascii="Times New Roman" w:hAnsi="Times New Roman"/>
          <w:iCs/>
          <w:sz w:val="24"/>
          <w:szCs w:val="24"/>
        </w:rPr>
        <w:t xml:space="preserve">НСИ или </w:t>
      </w:r>
      <w:r w:rsidRPr="003B6F4D">
        <w:rPr>
          <w:rFonts w:ascii="Times New Roman" w:hAnsi="Times New Roman"/>
          <w:iCs/>
          <w:sz w:val="24"/>
          <w:szCs w:val="24"/>
        </w:rPr>
        <w:t>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спрямо базовата 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формулата от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Десегрегация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51A7A476" w14:textId="77777777" w:rsidR="00614E9F" w:rsidRDefault="00614E9F" w:rsidP="00614E9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(или втория учебен срок).</w:t>
      </w:r>
    </w:p>
    <w:bookmarkEnd w:id="14"/>
    <w:p w14:paraId="53DF9673" w14:textId="77777777" w:rsidR="00614E9F" w:rsidRDefault="00614E9F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8B77AF8" w14:textId="77777777" w:rsidR="00D874A1" w:rsidRPr="003D2BCB" w:rsidRDefault="00D874A1" w:rsidP="00D874A1">
      <w:pPr>
        <w:pStyle w:val="Style1"/>
        <w:shd w:val="clear" w:color="auto" w:fill="B4C6E7" w:themeFill="accent1" w:themeFillTint="66"/>
        <w:rPr>
          <w:lang w:val="en-US"/>
        </w:rPr>
      </w:pPr>
      <w:r w:rsidRPr="004C5E90">
        <w:t>2</w:t>
      </w:r>
      <w:r w:rsidRPr="00B572B4">
        <w:t>.</w:t>
      </w:r>
      <w:r>
        <w:t>4</w:t>
      </w:r>
      <w:r w:rsidRPr="00D34B76">
        <w:t xml:space="preserve">. Единични разходи за възнаграждения по Дейност </w:t>
      </w:r>
      <w:r>
        <w:t>4</w:t>
      </w:r>
    </w:p>
    <w:p w14:paraId="2FC180BB" w14:textId="77777777" w:rsidR="00236F9C" w:rsidRPr="00236F9C" w:rsidRDefault="00236F9C" w:rsidP="009E6E8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2795E4D" w14:textId="5B401E48" w:rsidR="00035BFB" w:rsidRDefault="00035BFB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Съгласно Условията за кандидатстване Дейност 4. </w:t>
      </w:r>
      <w:r w:rsidRPr="00035BFB">
        <w:rPr>
          <w:rFonts w:ascii="Times New Roman" w:hAnsi="Times New Roman"/>
          <w:sz w:val="24"/>
          <w:szCs w:val="24"/>
        </w:rPr>
        <w:t xml:space="preserve">Училищни дейности в подкрепа на десегрегацията </w:t>
      </w:r>
      <w:r>
        <w:rPr>
          <w:rFonts w:ascii="Times New Roman" w:hAnsi="Times New Roman"/>
          <w:sz w:val="24"/>
          <w:szCs w:val="24"/>
        </w:rPr>
        <w:t>се реализира чрез:</w:t>
      </w:r>
    </w:p>
    <w:p w14:paraId="41E08C2B" w14:textId="761F0AE0" w:rsidR="00035BFB" w:rsidRPr="00035BFB" w:rsidRDefault="00035BFB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35BFB">
        <w:rPr>
          <w:rFonts w:ascii="Times New Roman" w:hAnsi="Times New Roman"/>
          <w:sz w:val="24"/>
          <w:szCs w:val="24"/>
        </w:rPr>
        <w:t xml:space="preserve">междуучилищни дейности между училище с висока концентрация на уязвими групи и училище с ниска или без концентрация на уязвими групи като съвместни състезания, </w:t>
      </w:r>
      <w:bookmarkStart w:id="15" w:name="_Hlk165983757"/>
      <w:r w:rsidRPr="00035BFB">
        <w:rPr>
          <w:rFonts w:ascii="Times New Roman" w:hAnsi="Times New Roman"/>
          <w:sz w:val="24"/>
          <w:szCs w:val="24"/>
        </w:rPr>
        <w:t>игри, празници, фестивали, обменни визити, др. за преодоляване на негативни стереотипи и дискриминационни нагласи, основани на етническа и културна идентичност, вкл. с участието на психолози</w:t>
      </w:r>
      <w:bookmarkEnd w:id="15"/>
      <w:r w:rsidRPr="00035BFB">
        <w:rPr>
          <w:rFonts w:ascii="Times New Roman" w:hAnsi="Times New Roman"/>
          <w:sz w:val="24"/>
          <w:szCs w:val="24"/>
        </w:rPr>
        <w:t>;</w:t>
      </w:r>
    </w:p>
    <w:p w14:paraId="5E6E36F8" w14:textId="77777777" w:rsidR="00035BFB" w:rsidRPr="00035BFB" w:rsidRDefault="00035BFB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5BFB">
        <w:rPr>
          <w:rFonts w:ascii="Times New Roman" w:hAnsi="Times New Roman"/>
          <w:sz w:val="24"/>
          <w:szCs w:val="24"/>
        </w:rPr>
        <w:t xml:space="preserve"> - допълнителни обучения по БЕЛ и др. предмети, подпомагащи езиковото ниво на учениците от маргинализираните групи, чийто майчин език не е български, допълнителни обучения за преодоляване на дефицити по учебното съдържание и/или интегрирано-езикови обучения за предотвратяване отпадането от образование, вкл. с участието на психолози.</w:t>
      </w:r>
    </w:p>
    <w:p w14:paraId="45D6A5B8" w14:textId="1FF1256B" w:rsidR="00035BFB" w:rsidRDefault="00035BFB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5BFB">
        <w:rPr>
          <w:rFonts w:ascii="Times New Roman" w:hAnsi="Times New Roman"/>
          <w:sz w:val="24"/>
          <w:szCs w:val="24"/>
        </w:rPr>
        <w:t>- подготовка и въвеждане на адаптирани учебни материали и помагала за ученици, чийто майчин език е различен от българския език за осъществяване на допълнително подпомагащо езиково обучение по български език в началното училище, заедно с интегрирана езикова подкрепа, целенасочено оказвана по всички предмети, която продължава и в горните класове.</w:t>
      </w:r>
    </w:p>
    <w:p w14:paraId="4E4133D3" w14:textId="77777777" w:rsidR="00D81584" w:rsidRDefault="00035BFB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5BFB">
        <w:rPr>
          <w:rFonts w:ascii="Times New Roman" w:hAnsi="Times New Roman"/>
          <w:sz w:val="24"/>
          <w:szCs w:val="24"/>
        </w:rPr>
        <w:t xml:space="preserve">За изпълнението на Дейност </w:t>
      </w:r>
      <w:r>
        <w:rPr>
          <w:rFonts w:ascii="Times New Roman" w:hAnsi="Times New Roman"/>
          <w:sz w:val="24"/>
          <w:szCs w:val="24"/>
        </w:rPr>
        <w:t>4</w:t>
      </w:r>
      <w:r w:rsidRPr="00035BFB">
        <w:rPr>
          <w:rFonts w:ascii="Times New Roman" w:hAnsi="Times New Roman"/>
          <w:sz w:val="24"/>
          <w:szCs w:val="24"/>
        </w:rPr>
        <w:t xml:space="preserve"> ангажирани ще са педагогически специалисти като директори, учители и др., както и </w:t>
      </w:r>
      <w:r>
        <w:rPr>
          <w:rFonts w:ascii="Times New Roman" w:hAnsi="Times New Roman"/>
          <w:sz w:val="24"/>
          <w:szCs w:val="24"/>
        </w:rPr>
        <w:t>експерти образователни дейности, когато е приложимо съгласно нормативната уредба в сферата на образованието</w:t>
      </w:r>
      <w:r w:rsidRPr="00035BF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7BF977E" w14:textId="463A27A8" w:rsidR="004B10F2" w:rsidRDefault="00035BFB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Съгласно Условията за кандидатстване </w:t>
      </w:r>
      <w:r w:rsidRPr="00B07FCE">
        <w:rPr>
          <w:rFonts w:ascii="Times New Roman" w:hAnsi="Times New Roman"/>
          <w:b/>
          <w:bCs/>
          <w:sz w:val="24"/>
          <w:szCs w:val="24"/>
        </w:rPr>
        <w:t>междуучилищни дейности (МУД)</w:t>
      </w:r>
      <w:r w:rsidR="00D81584">
        <w:rPr>
          <w:rFonts w:ascii="Times New Roman" w:hAnsi="Times New Roman"/>
          <w:sz w:val="24"/>
          <w:szCs w:val="24"/>
        </w:rPr>
        <w:t xml:space="preserve"> </w:t>
      </w:r>
      <w:r w:rsidRPr="00035BFB">
        <w:rPr>
          <w:rFonts w:ascii="Times New Roman" w:hAnsi="Times New Roman"/>
          <w:sz w:val="24"/>
          <w:szCs w:val="24"/>
        </w:rPr>
        <w:t xml:space="preserve"> между образователна институция с висока концентрация на уязвими групи и </w:t>
      </w:r>
      <w:r w:rsidR="00526588" w:rsidRPr="00035BFB">
        <w:rPr>
          <w:rFonts w:ascii="Times New Roman" w:hAnsi="Times New Roman"/>
          <w:sz w:val="24"/>
          <w:szCs w:val="24"/>
        </w:rPr>
        <w:t xml:space="preserve">образователна институция </w:t>
      </w:r>
      <w:r w:rsidRPr="00035BFB">
        <w:rPr>
          <w:rFonts w:ascii="Times New Roman" w:hAnsi="Times New Roman"/>
          <w:sz w:val="24"/>
          <w:szCs w:val="24"/>
        </w:rPr>
        <w:t>с ниска или без концентрация на уязвими групи се планират,  организират и провеждат</w:t>
      </w:r>
      <w:r w:rsidR="00D81584">
        <w:rPr>
          <w:rFonts w:ascii="Times New Roman" w:hAnsi="Times New Roman"/>
          <w:sz w:val="24"/>
          <w:szCs w:val="24"/>
        </w:rPr>
        <w:t xml:space="preserve"> </w:t>
      </w:r>
      <w:r w:rsidRPr="00035BFB">
        <w:rPr>
          <w:rFonts w:ascii="Times New Roman" w:hAnsi="Times New Roman"/>
          <w:sz w:val="24"/>
          <w:szCs w:val="24"/>
        </w:rPr>
        <w:t xml:space="preserve">съвместно между децата/учениците от целевите групи в </w:t>
      </w:r>
      <w:r w:rsidRPr="00035BFB">
        <w:rPr>
          <w:rFonts w:ascii="Times New Roman" w:hAnsi="Times New Roman"/>
          <w:sz w:val="24"/>
          <w:szCs w:val="24"/>
        </w:rPr>
        <w:lastRenderedPageBreak/>
        <w:t>рамките на половин или един цял ден</w:t>
      </w:r>
      <w:r w:rsidR="00D81584">
        <w:rPr>
          <w:rFonts w:ascii="Times New Roman" w:hAnsi="Times New Roman"/>
          <w:sz w:val="24"/>
          <w:szCs w:val="24"/>
        </w:rPr>
        <w:t xml:space="preserve"> извън учебния план</w:t>
      </w:r>
      <w:r w:rsidR="00C43DB2"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 w:rsidRPr="00035BFB">
        <w:rPr>
          <w:rFonts w:ascii="Times New Roman" w:hAnsi="Times New Roman"/>
          <w:sz w:val="24"/>
          <w:szCs w:val="24"/>
        </w:rPr>
        <w:t xml:space="preserve"> </w:t>
      </w:r>
      <w:r w:rsidR="00382DDE">
        <w:rPr>
          <w:rFonts w:ascii="Times New Roman" w:hAnsi="Times New Roman"/>
          <w:sz w:val="24"/>
          <w:szCs w:val="24"/>
        </w:rPr>
        <w:t>в съвместни състезания,</w:t>
      </w:r>
      <w:r w:rsidR="00382DDE" w:rsidRPr="00382DDE">
        <w:t xml:space="preserve"> </w:t>
      </w:r>
      <w:r w:rsidR="00382DDE" w:rsidRPr="00382DDE">
        <w:rPr>
          <w:rFonts w:ascii="Times New Roman" w:hAnsi="Times New Roman"/>
          <w:sz w:val="24"/>
          <w:szCs w:val="24"/>
        </w:rPr>
        <w:t>игри, празници, фестивали, обменни визити, др. за преодоляване на негативни стереотипи и дискриминационни нагласи, основани на етническа и културна идентичност, вкл. с участието на психолози</w:t>
      </w:r>
      <w:r w:rsidR="00382DDE">
        <w:rPr>
          <w:rFonts w:ascii="Times New Roman" w:hAnsi="Times New Roman"/>
          <w:sz w:val="24"/>
          <w:szCs w:val="24"/>
        </w:rPr>
        <w:t>.</w:t>
      </w:r>
      <w:r w:rsidR="00382DDE" w:rsidRPr="00382DDE">
        <w:rPr>
          <w:rFonts w:ascii="Times New Roman" w:hAnsi="Times New Roman"/>
          <w:sz w:val="24"/>
          <w:szCs w:val="24"/>
        </w:rPr>
        <w:t xml:space="preserve"> </w:t>
      </w:r>
    </w:p>
    <w:p w14:paraId="6366120C" w14:textId="1A7E3994" w:rsidR="004B10F2" w:rsidRDefault="004B10F2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Всяка самостоятелна група от деца/ученици се ръководи от педагогически специалист, който получава възнаграждение за организирането и провеждането на междуучилищната дейност. </w:t>
      </w:r>
      <w:r w:rsidR="00CC46A0">
        <w:rPr>
          <w:rFonts w:ascii="Times New Roman" w:hAnsi="Times New Roman"/>
          <w:sz w:val="24"/>
          <w:szCs w:val="24"/>
        </w:rPr>
        <w:t>Въз основа на възнаграждението на педагогическия специалист са о</w:t>
      </w:r>
      <w:r>
        <w:rPr>
          <w:rFonts w:ascii="Times New Roman" w:hAnsi="Times New Roman"/>
          <w:sz w:val="24"/>
          <w:szCs w:val="24"/>
        </w:rPr>
        <w:t xml:space="preserve">пределени еднократни суми 3.2 и 3.3 от ТЕРЕС-ПО </w:t>
      </w:r>
      <w:r w:rsidRPr="004B10F2">
        <w:rPr>
          <w:rFonts w:ascii="Times New Roman" w:hAnsi="Times New Roman"/>
          <w:sz w:val="24"/>
          <w:szCs w:val="24"/>
        </w:rPr>
        <w:t>за участие в междуучилищни дейности за осъществяване на обща подкрепа за личностно развитие на учениците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B10F2">
        <w:rPr>
          <w:rFonts w:ascii="Times New Roman" w:hAnsi="Times New Roman"/>
          <w:sz w:val="24"/>
          <w:szCs w:val="24"/>
        </w:rPr>
        <w:t>Еднократни суми 3.2-3.3 са изчислени и обосновани чрез прилагане на единичен разход 1.85</w:t>
      </w:r>
      <w:r w:rsidR="00993C4C">
        <w:rPr>
          <w:rFonts w:ascii="Times New Roman" w:hAnsi="Times New Roman"/>
          <w:sz w:val="24"/>
          <w:szCs w:val="24"/>
        </w:rPr>
        <w:t xml:space="preserve"> (равен на единичен разход 3.27)</w:t>
      </w:r>
      <w:r w:rsidRPr="004B10F2">
        <w:rPr>
          <w:rFonts w:ascii="Times New Roman" w:hAnsi="Times New Roman"/>
          <w:sz w:val="24"/>
          <w:szCs w:val="24"/>
        </w:rPr>
        <w:t>, актуализиран с данни за 2021 г.,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</w:t>
      </w:r>
      <w:r w:rsidR="00380E99">
        <w:rPr>
          <w:rFonts w:ascii="Times New Roman" w:hAnsi="Times New Roman"/>
          <w:sz w:val="24"/>
          <w:szCs w:val="24"/>
        </w:rPr>
        <w:t xml:space="preserve">, </w:t>
      </w:r>
      <w:r w:rsidRPr="004B10F2">
        <w:rPr>
          <w:rFonts w:ascii="Times New Roman" w:hAnsi="Times New Roman"/>
          <w:sz w:val="24"/>
          <w:szCs w:val="24"/>
        </w:rPr>
        <w:t xml:space="preserve">утвърдена от Ръководителя на УО на 30.09.2022 г. Еднократни суми 3.2-3.3 са актуализирани с данни за 2022 г. с писмо № 02-465/21.12.2023 г. и с данни за 2023 г. с писмо № 02-465/06.08.2024 г. на Ръководителя на УО до ръководителя на проект BG05SFPR001-1.001-0001 „Успех за теб“. </w:t>
      </w:r>
      <w:r w:rsidR="00CC46A0">
        <w:rPr>
          <w:rFonts w:ascii="Times New Roman" w:hAnsi="Times New Roman"/>
          <w:sz w:val="24"/>
          <w:szCs w:val="24"/>
        </w:rPr>
        <w:t xml:space="preserve">При изчисляването на еднократни суми 3.2-3.3 </w:t>
      </w:r>
      <w:r w:rsidR="00CC46A0" w:rsidRPr="00380E99">
        <w:rPr>
          <w:rFonts w:ascii="Times New Roman" w:hAnsi="Times New Roman"/>
          <w:sz w:val="24"/>
          <w:szCs w:val="24"/>
        </w:rPr>
        <w:t xml:space="preserve">се прилага </w:t>
      </w:r>
      <w:r w:rsidR="00CC46A0" w:rsidRPr="000503EF">
        <w:rPr>
          <w:rFonts w:ascii="Times New Roman" w:hAnsi="Times New Roman"/>
          <w:sz w:val="24"/>
          <w:szCs w:val="24"/>
        </w:rPr>
        <w:t>единичен разход</w:t>
      </w:r>
      <w:r w:rsidR="00CC46A0" w:rsidRPr="00CC46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46A0" w:rsidRPr="000503EF">
        <w:rPr>
          <w:rFonts w:ascii="Times New Roman" w:hAnsi="Times New Roman"/>
          <w:b/>
          <w:bCs/>
          <w:i/>
          <w:iCs/>
          <w:sz w:val="24"/>
          <w:szCs w:val="24"/>
        </w:rPr>
        <w:t>3.27. Възнаграждения на педагогическите специалисти за 1 отработен астрономически час.</w:t>
      </w:r>
    </w:p>
    <w:p w14:paraId="72326E28" w14:textId="2C8C3325" w:rsidR="00CC46A0" w:rsidRPr="00993C4C" w:rsidRDefault="00CC46A0" w:rsidP="00993C4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CC46A0">
        <w:rPr>
          <w:rFonts w:ascii="Times New Roman" w:hAnsi="Times New Roman"/>
          <w:sz w:val="24"/>
          <w:szCs w:val="24"/>
        </w:rPr>
        <w:t>При организирането на междуучилищна дейност (МУД) заетостта на ръководителя на съответната група може да се раздели на 2 части с относително еднаква продължителност – подготвителни дейности, които се извършват в самото училище, и участие в самата междуучилищна дейност. Следователно, когато междуучилищната дейност продължава половин ден, то общата ангажираност на ръководителя на групата е поне 8 часа;  когато междуучилищната дейност продължава един пълен ден, то общата ангажираност на ръководителя на групата е поне 16 часа. Въз основа на тези предпоставки се определя и допустимият разход за възнаграждение на ръководителя на група, участваща в междуучилищни дейности.</w:t>
      </w:r>
      <w:r>
        <w:rPr>
          <w:rFonts w:ascii="Times New Roman" w:hAnsi="Times New Roman"/>
          <w:sz w:val="24"/>
          <w:szCs w:val="24"/>
        </w:rPr>
        <w:t xml:space="preserve"> Ако при провеждане на съответната МУД е необходимо участието на други външни експерти (напр. психолози), то за </w:t>
      </w:r>
      <w:r w:rsidR="00993C4C">
        <w:rPr>
          <w:rFonts w:ascii="Times New Roman" w:hAnsi="Times New Roman"/>
          <w:sz w:val="24"/>
          <w:szCs w:val="24"/>
        </w:rPr>
        <w:t>техните възнаграждения</w:t>
      </w:r>
      <w:r>
        <w:rPr>
          <w:rFonts w:ascii="Times New Roman" w:hAnsi="Times New Roman"/>
          <w:sz w:val="24"/>
          <w:szCs w:val="24"/>
        </w:rPr>
        <w:t xml:space="preserve"> е оправдано да се приложи </w:t>
      </w:r>
      <w:r w:rsidRPr="000503EF">
        <w:rPr>
          <w:rFonts w:ascii="Times New Roman" w:hAnsi="Times New Roman"/>
          <w:sz w:val="24"/>
          <w:szCs w:val="24"/>
        </w:rPr>
        <w:t>единичен разход</w:t>
      </w:r>
      <w:r w:rsidRPr="00CC46A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503EF">
        <w:rPr>
          <w:rFonts w:ascii="Times New Roman" w:hAnsi="Times New Roman"/>
          <w:b/>
          <w:bCs/>
          <w:i/>
          <w:iCs/>
          <w:sz w:val="24"/>
          <w:szCs w:val="24"/>
        </w:rPr>
        <w:t>3.28.</w:t>
      </w:r>
      <w:r w:rsidR="00993C4C" w:rsidRPr="000503E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503EF">
        <w:rPr>
          <w:rFonts w:ascii="Times New Roman" w:hAnsi="Times New Roman"/>
          <w:b/>
          <w:bCs/>
          <w:i/>
          <w:iCs/>
          <w:sz w:val="24"/>
          <w:szCs w:val="24"/>
        </w:rPr>
        <w:t>Възнаграждения</w:t>
      </w:r>
      <w:r w:rsidR="00993C4C" w:rsidRPr="000503E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503EF">
        <w:rPr>
          <w:rFonts w:ascii="Times New Roman" w:hAnsi="Times New Roman"/>
          <w:b/>
          <w:bCs/>
          <w:i/>
          <w:iCs/>
          <w:sz w:val="24"/>
          <w:szCs w:val="24"/>
        </w:rPr>
        <w:t>на експерти образователни дейности за 1 отработен астрономически час.</w:t>
      </w:r>
      <w:r w:rsidRPr="00993C4C">
        <w:rPr>
          <w:rFonts w:ascii="Times New Roman" w:hAnsi="Times New Roman"/>
          <w:sz w:val="24"/>
          <w:szCs w:val="24"/>
        </w:rPr>
        <w:t xml:space="preserve"> </w:t>
      </w:r>
      <w:r w:rsidR="00993C4C">
        <w:rPr>
          <w:rFonts w:ascii="Times New Roman" w:hAnsi="Times New Roman"/>
          <w:sz w:val="24"/>
          <w:szCs w:val="24"/>
        </w:rPr>
        <w:t xml:space="preserve">На </w:t>
      </w:r>
      <w:r w:rsidR="00993C4C">
        <w:rPr>
          <w:rFonts w:ascii="Times New Roman" w:hAnsi="Times New Roman"/>
          <w:sz w:val="24"/>
          <w:szCs w:val="24"/>
        </w:rPr>
        <w:lastRenderedPageBreak/>
        <w:t xml:space="preserve">експертите образователни дейности, ангажирани с провеждането на съответната МУД, се заплаща възнаграждение за времето, в което те реално са работили с целевите групи (времето за подготовка, пътуване и т.н. не се отчита). </w:t>
      </w:r>
    </w:p>
    <w:p w14:paraId="037E60B2" w14:textId="61F27001" w:rsidR="00382DDE" w:rsidRDefault="00512998" w:rsidP="00035BF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спазване на горепосочените ограничения и в</w:t>
      </w:r>
      <w:r w:rsidR="00993C4C">
        <w:rPr>
          <w:rFonts w:ascii="Times New Roman" w:hAnsi="Times New Roman"/>
          <w:sz w:val="24"/>
          <w:szCs w:val="24"/>
        </w:rPr>
        <w:t xml:space="preserve"> зависимост от</w:t>
      </w:r>
      <w:r w:rsidR="00993C4C" w:rsidRPr="00035BFB">
        <w:rPr>
          <w:rFonts w:ascii="Times New Roman" w:hAnsi="Times New Roman"/>
          <w:sz w:val="24"/>
          <w:szCs w:val="24"/>
        </w:rPr>
        <w:t xml:space="preserve"> </w:t>
      </w:r>
      <w:r w:rsidR="00382DDE" w:rsidRPr="00035BFB">
        <w:rPr>
          <w:rFonts w:ascii="Times New Roman" w:hAnsi="Times New Roman"/>
          <w:sz w:val="24"/>
          <w:szCs w:val="24"/>
        </w:rPr>
        <w:t xml:space="preserve">броя на </w:t>
      </w:r>
      <w:r w:rsidR="00993C4C">
        <w:rPr>
          <w:rFonts w:ascii="Times New Roman" w:hAnsi="Times New Roman"/>
          <w:sz w:val="24"/>
          <w:szCs w:val="24"/>
        </w:rPr>
        <w:t xml:space="preserve">самостоятелните групи с </w:t>
      </w:r>
      <w:r w:rsidR="00382DDE" w:rsidRPr="00035BFB">
        <w:rPr>
          <w:rFonts w:ascii="Times New Roman" w:hAnsi="Times New Roman"/>
          <w:sz w:val="24"/>
          <w:szCs w:val="24"/>
        </w:rPr>
        <w:t xml:space="preserve">ученици </w:t>
      </w:r>
      <w:r w:rsidR="00993C4C">
        <w:rPr>
          <w:rFonts w:ascii="Times New Roman" w:hAnsi="Times New Roman"/>
          <w:sz w:val="24"/>
          <w:szCs w:val="24"/>
        </w:rPr>
        <w:t>(ръководени от педагогически специалист)</w:t>
      </w:r>
      <w:r>
        <w:rPr>
          <w:rFonts w:ascii="Times New Roman" w:hAnsi="Times New Roman"/>
          <w:sz w:val="24"/>
          <w:szCs w:val="24"/>
        </w:rPr>
        <w:t>, продължителността на МУД</w:t>
      </w:r>
      <w:r w:rsidR="00993C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евентуално отработените часове от други педагогически специалисти или експерти образователни дейности, се определят разходите за възнаграждения на наетия персонал при провеждането на дадена МУД.</w:t>
      </w:r>
    </w:p>
    <w:p w14:paraId="03B3370A" w14:textId="2C287D7D" w:rsidR="008126D3" w:rsidRPr="0056759B" w:rsidRDefault="00D81584" w:rsidP="0056759B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допълнителните обучения по БЕЛ </w:t>
      </w:r>
      <w:r w:rsidRPr="00D81584">
        <w:rPr>
          <w:rFonts w:ascii="Times New Roman" w:hAnsi="Times New Roman"/>
          <w:sz w:val="24"/>
          <w:szCs w:val="24"/>
        </w:rPr>
        <w:t xml:space="preserve">и др. предмети, </w:t>
      </w:r>
      <w:r w:rsidR="00C43DB2">
        <w:rPr>
          <w:rFonts w:ascii="Times New Roman" w:hAnsi="Times New Roman"/>
          <w:sz w:val="24"/>
          <w:szCs w:val="24"/>
        </w:rPr>
        <w:t>включително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D81584">
        <w:t xml:space="preserve"> </w:t>
      </w:r>
      <w:r w:rsidRPr="00D81584">
        <w:rPr>
          <w:rFonts w:ascii="Times New Roman" w:hAnsi="Times New Roman"/>
          <w:sz w:val="24"/>
          <w:szCs w:val="24"/>
        </w:rPr>
        <w:t>въвеждане на адаптирани учебни материали и помагала за ученици, чийто майчин език е различен от българския език</w:t>
      </w:r>
      <w:r w:rsidR="00C43DB2">
        <w:rPr>
          <w:rFonts w:ascii="Times New Roman" w:hAnsi="Times New Roman"/>
          <w:sz w:val="24"/>
          <w:szCs w:val="24"/>
        </w:rPr>
        <w:t>, които се организират и провеждат съгласно чл.</w:t>
      </w:r>
      <w:r w:rsidR="00512998">
        <w:rPr>
          <w:rFonts w:ascii="Times New Roman" w:hAnsi="Times New Roman"/>
          <w:sz w:val="24"/>
          <w:szCs w:val="24"/>
        </w:rPr>
        <w:t xml:space="preserve"> </w:t>
      </w:r>
      <w:r w:rsidR="00C43DB2">
        <w:rPr>
          <w:rFonts w:ascii="Times New Roman" w:hAnsi="Times New Roman"/>
          <w:sz w:val="24"/>
          <w:szCs w:val="24"/>
        </w:rPr>
        <w:t>17 от Наредба</w:t>
      </w:r>
      <w:r w:rsidR="00512998">
        <w:rPr>
          <w:rFonts w:ascii="Times New Roman" w:hAnsi="Times New Roman"/>
          <w:sz w:val="24"/>
          <w:szCs w:val="24"/>
        </w:rPr>
        <w:t>та</w:t>
      </w:r>
      <w:r w:rsidR="00C43DB2">
        <w:rPr>
          <w:rFonts w:ascii="Times New Roman" w:hAnsi="Times New Roman"/>
          <w:sz w:val="24"/>
          <w:szCs w:val="24"/>
        </w:rPr>
        <w:t xml:space="preserve"> за приобщаващото образование, </w:t>
      </w:r>
      <w:r>
        <w:rPr>
          <w:rFonts w:ascii="Times New Roman" w:hAnsi="Times New Roman"/>
          <w:sz w:val="24"/>
          <w:szCs w:val="24"/>
        </w:rPr>
        <w:t xml:space="preserve">е </w:t>
      </w:r>
      <w:r w:rsidR="00512998">
        <w:rPr>
          <w:rFonts w:ascii="Times New Roman" w:hAnsi="Times New Roman"/>
          <w:sz w:val="24"/>
          <w:szCs w:val="24"/>
        </w:rPr>
        <w:t xml:space="preserve">оправдано </w:t>
      </w:r>
      <w:r>
        <w:rPr>
          <w:rFonts w:ascii="Times New Roman" w:hAnsi="Times New Roman"/>
          <w:sz w:val="24"/>
          <w:szCs w:val="24"/>
        </w:rPr>
        <w:t xml:space="preserve">да се прилага </w:t>
      </w:r>
      <w:r w:rsidRPr="00380E99">
        <w:rPr>
          <w:rFonts w:ascii="Times New Roman" w:hAnsi="Times New Roman"/>
          <w:sz w:val="24"/>
          <w:szCs w:val="24"/>
        </w:rPr>
        <w:t>единичен разход</w:t>
      </w:r>
      <w:r w:rsidRPr="000503E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20588" w:rsidRPr="000503EF">
        <w:rPr>
          <w:rFonts w:ascii="Times New Roman" w:hAnsi="Times New Roman"/>
          <w:b/>
          <w:bCs/>
          <w:i/>
          <w:iCs/>
          <w:sz w:val="24"/>
          <w:szCs w:val="24"/>
        </w:rPr>
        <w:t>3.25.</w:t>
      </w:r>
      <w:r w:rsidR="00512998" w:rsidRPr="000503E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420588" w:rsidRPr="000503EF">
        <w:rPr>
          <w:rFonts w:ascii="Times New Roman" w:hAnsi="Times New Roman"/>
          <w:b/>
          <w:bCs/>
          <w:i/>
          <w:iCs/>
          <w:sz w:val="24"/>
          <w:szCs w:val="24"/>
        </w:rPr>
        <w:t>Възнаграждения на педагогическите специалисти за 1 проведен учебен час</w:t>
      </w:r>
      <w:r w:rsidR="00C43DB2" w:rsidRPr="000503EF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</w:p>
    <w:p w14:paraId="3FA1FCB0" w14:textId="489FA317" w:rsidR="00576862" w:rsidRDefault="00576862" w:rsidP="00576862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Следователно:</w:t>
      </w:r>
    </w:p>
    <w:p w14:paraId="4467B1EC" w14:textId="78A1268A" w:rsidR="00576862" w:rsidRPr="008F3C85" w:rsidRDefault="00576862" w:rsidP="00576862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33F72">
        <w:rPr>
          <w:rFonts w:ascii="Times New Roman" w:hAnsi="Times New Roman"/>
          <w:b/>
          <w:bCs/>
          <w:i/>
          <w:iCs/>
          <w:sz w:val="24"/>
          <w:szCs w:val="24"/>
        </w:rPr>
        <w:t>Бенефициентът може да поиска възстановяване на единичен разход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от 33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 лв. за възнаграждения на наетите педагогически специалисти за всеки отработен астрономически час </w:t>
      </w:r>
      <w:r w:rsidR="008126D3" w:rsidRPr="008126D3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за междуучилищни дейности 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по Дейност </w:t>
      </w:r>
      <w:r w:rsidR="008126D3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4</w:t>
      </w:r>
      <w:r w:rsidR="00380E9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380E99" w:rsidRPr="00D518D3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(</w:t>
      </w:r>
      <w:r w:rsidR="005C7801" w:rsidRPr="00D518D3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при МУД с продължителност половин ден </w:t>
      </w:r>
      <w:bookmarkStart w:id="16" w:name="_Hlk175067682"/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ръководителят на група деца/ученици може да отчете</w:t>
      </w:r>
      <w:r w:rsidR="005C7801" w:rsidRPr="00D518D3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bookmarkEnd w:id="16"/>
      <w:r w:rsidR="005C7801" w:rsidRPr="00D518D3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не повече от 8 астрономически часа;</w:t>
      </w:r>
      <w:r w:rsidR="005C7801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5C7801" w:rsidRPr="005131D6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при МУД с продължителност 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един цял</w:t>
      </w:r>
      <w:r w:rsidR="005C7801" w:rsidRPr="005131D6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ден 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ръководителят на група деца/ученици може да отчете</w:t>
      </w:r>
      <w:r w:rsidR="005C7801" w:rsidRPr="005131D6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не повече от 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16</w:t>
      </w:r>
      <w:r w:rsidR="005C7801" w:rsidRPr="005131D6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астрономически часа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)</w:t>
      </w:r>
      <w:r w:rsidRPr="00C80342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5921773C" w14:textId="5B8A5E4F" w:rsidR="00576862" w:rsidRPr="005C7801" w:rsidRDefault="00576862" w:rsidP="00576862">
      <w:pPr>
        <w:spacing w:after="12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Бенефициентът може да поиска възстановяване на единичен разход 3</w:t>
      </w:r>
      <w:r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8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 лв. за възнаграждения на наетите експерти образователни дейности за всеки отработен астрономически час </w:t>
      </w:r>
      <w:r w:rsidR="008126D3" w:rsidRPr="008126D3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за междуучилищни дейности </w:t>
      </w:r>
      <w:r w:rsidRPr="007C4B09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по Дейност </w:t>
      </w:r>
      <w:r w:rsidR="008126D3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>4</w:t>
      </w:r>
      <w:r w:rsidR="005C7801"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5C7801" w:rsidRPr="00A959E9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(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отчита се </w:t>
      </w:r>
      <w:r w:rsidR="005C7801" w:rsidRPr="00A959E9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времето, в което 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е извършвана </w:t>
      </w:r>
      <w:r w:rsidR="005C7801" w:rsidRPr="00A959E9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реално работ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а</w:t>
      </w:r>
      <w:r w:rsidR="005C7801" w:rsidRPr="00A959E9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с целевите групи</w:t>
      </w:r>
      <w:r w:rsidR="005C78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;</w:t>
      </w:r>
      <w:r w:rsidR="005C7801" w:rsidRPr="00A959E9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 xml:space="preserve"> времето за подготовка, пътуване и т.н. не се отчита)</w:t>
      </w:r>
      <w:r w:rsidRPr="00A959E9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.</w:t>
      </w:r>
      <w:r w:rsidRPr="005C780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06A80027" w14:textId="3DE43956" w:rsidR="006A48EE" w:rsidRDefault="006A48EE" w:rsidP="006A48E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33F72">
        <w:rPr>
          <w:rFonts w:ascii="Times New Roman" w:hAnsi="Times New Roman"/>
          <w:b/>
          <w:bCs/>
          <w:i/>
          <w:iCs/>
          <w:sz w:val="24"/>
          <w:szCs w:val="24"/>
        </w:rPr>
        <w:t>Бенефициентът може да поиска възстановяване на единичен разход 2</w:t>
      </w:r>
      <w:r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5</w:t>
      </w:r>
      <w:r w:rsidRPr="00E33F72">
        <w:rPr>
          <w:rFonts w:ascii="Times New Roman" w:hAnsi="Times New Roman"/>
          <w:b/>
          <w:bCs/>
          <w:i/>
          <w:iCs/>
          <w:sz w:val="24"/>
          <w:szCs w:val="24"/>
        </w:rPr>
        <w:t xml:space="preserve">  лв. за възнаграждения на наетите педагогически специалисти за всеки отработен учебен час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 допълнителни обучения по БЕЛ и др. предмети, вкл. </w:t>
      </w:r>
      <w:r w:rsidRPr="00E33F72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с</w:t>
      </w:r>
      <w:r w:rsidRPr="00E33F72">
        <w:rPr>
          <w:rFonts w:ascii="Times New Roman" w:hAnsi="Times New Roman"/>
          <w:b/>
          <w:bCs/>
          <w:i/>
          <w:iCs/>
          <w:sz w:val="24"/>
          <w:szCs w:val="24"/>
        </w:rPr>
        <w:t xml:space="preserve"> въвеждане на адаптирани учебни материали и помагала за ученици, чийто майчин език е различен от българския език по Дейност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E33F72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14:paraId="77787586" w14:textId="77777777" w:rsidR="00F90FEE" w:rsidRDefault="00F90FEE" w:rsidP="006A48EE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BE06068" w14:textId="77777777" w:rsidR="00F90FEE" w:rsidRPr="00B80C84" w:rsidRDefault="00F90FEE" w:rsidP="00F90FEE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79DF4C9F" w14:textId="77777777" w:rsidR="00F90FEE" w:rsidRDefault="00F90FEE" w:rsidP="00F90FEE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068B5D9C" w14:textId="77777777" w:rsidR="00F90FEE" w:rsidRPr="003B6F4D" w:rsidRDefault="00F90FEE" w:rsidP="00F90FEE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публикуването на нови данни от </w:t>
      </w:r>
      <w:r>
        <w:rPr>
          <w:rFonts w:ascii="Times New Roman" w:hAnsi="Times New Roman"/>
          <w:iCs/>
          <w:sz w:val="24"/>
          <w:szCs w:val="24"/>
        </w:rPr>
        <w:t xml:space="preserve">НСИ или </w:t>
      </w:r>
      <w:r w:rsidRPr="003B6F4D">
        <w:rPr>
          <w:rFonts w:ascii="Times New Roman" w:hAnsi="Times New Roman"/>
          <w:iCs/>
          <w:sz w:val="24"/>
          <w:szCs w:val="24"/>
        </w:rPr>
        <w:t>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спрямо базовата 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формулата от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Десегрегация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2B92E83D" w14:textId="77777777" w:rsidR="00F90FEE" w:rsidRDefault="00F90FEE" w:rsidP="00F90FE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(или втория учебен срок).</w:t>
      </w:r>
    </w:p>
    <w:p w14:paraId="103B53F8" w14:textId="77777777" w:rsidR="00E33F72" w:rsidRPr="006A48EE" w:rsidRDefault="00E33F72" w:rsidP="00F90FE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C43734E" w14:textId="77777777" w:rsidR="00FE43C5" w:rsidRPr="00D27B0D" w:rsidRDefault="00FE43C5" w:rsidP="00FE43C5">
      <w:pPr>
        <w:pStyle w:val="Style1"/>
      </w:pPr>
      <w:r>
        <w:t>3</w:t>
      </w:r>
      <w:r w:rsidRPr="00D27B0D">
        <w:t>. Определяне на единични разходи за възнаграждения на образователни медиатори</w:t>
      </w:r>
      <w:r>
        <w:t>, социални работници и др.</w:t>
      </w:r>
      <w:r w:rsidRPr="00D27B0D">
        <w:t xml:space="preserve"> </w:t>
      </w:r>
    </w:p>
    <w:p w14:paraId="02AB54A0" w14:textId="77777777" w:rsidR="00FE43C5" w:rsidRDefault="00FE43C5" w:rsidP="00FE43C5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1DA3713" w14:textId="022B5C7B" w:rsidR="00FE43C5" w:rsidRPr="00751222" w:rsidRDefault="00FE43C5" w:rsidP="00FE43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Съгласно Условията за кандидатстване  по процедурата е задължително партньорство между училища с висока концентрация на уязвими групи и такива  с по-ниска или без концентрация на уязвими групи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5"/>
      </w:r>
      <w:r>
        <w:rPr>
          <w:rFonts w:ascii="Times New Roman" w:hAnsi="Times New Roman"/>
          <w:sz w:val="24"/>
          <w:szCs w:val="24"/>
        </w:rPr>
        <w:t>. Назначените в училищата и общината образователни медиатори, социални работници и др. работят</w:t>
      </w:r>
      <w:r w:rsidRPr="00AB6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със</w:t>
      </w:r>
      <w:r w:rsidRPr="00AB6D09">
        <w:rPr>
          <w:rFonts w:ascii="Times New Roman" w:hAnsi="Times New Roman"/>
          <w:sz w:val="24"/>
          <w:szCs w:val="24"/>
        </w:rPr>
        <w:t xml:space="preserve"> семействата, местните общности, учениците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6D09">
        <w:rPr>
          <w:rFonts w:ascii="Times New Roman" w:hAnsi="Times New Roman"/>
          <w:sz w:val="24"/>
          <w:szCs w:val="24"/>
        </w:rPr>
        <w:t>и училището, к</w:t>
      </w:r>
      <w:r>
        <w:rPr>
          <w:rFonts w:ascii="Times New Roman" w:hAnsi="Times New Roman"/>
          <w:sz w:val="24"/>
          <w:szCs w:val="24"/>
        </w:rPr>
        <w:t>ато</w:t>
      </w:r>
      <w:r w:rsidRPr="00AB6D09">
        <w:rPr>
          <w:rFonts w:ascii="Times New Roman" w:hAnsi="Times New Roman"/>
          <w:sz w:val="24"/>
          <w:szCs w:val="24"/>
        </w:rPr>
        <w:t xml:space="preserve"> съдейства</w:t>
      </w:r>
      <w:r>
        <w:rPr>
          <w:rFonts w:ascii="Times New Roman" w:hAnsi="Times New Roman"/>
          <w:sz w:val="24"/>
          <w:szCs w:val="24"/>
        </w:rPr>
        <w:t>т</w:t>
      </w:r>
      <w:r w:rsidRPr="00AB6D09">
        <w:rPr>
          <w:rFonts w:ascii="Times New Roman" w:hAnsi="Times New Roman"/>
          <w:sz w:val="24"/>
          <w:szCs w:val="24"/>
        </w:rPr>
        <w:t xml:space="preserve"> за обхващането и качественото училищно образование и обучение на учениците от уязвими групи в образователните институции и пълноценното включване на  родителите и местната общност в развитието на образованието, социализацията и интеграцията</w:t>
      </w:r>
      <w:r>
        <w:rPr>
          <w:rFonts w:ascii="Times New Roman" w:hAnsi="Times New Roman"/>
          <w:sz w:val="24"/>
          <w:szCs w:val="24"/>
        </w:rPr>
        <w:t>. Следователно участието на непедагогическия персонал (образователни медиатори, социални работници, др.).</w:t>
      </w:r>
      <w:r w:rsidRPr="00AB6D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обосновано по някоя или всички дейности, според конкретната дейност. За целта при участие на образователен медиатор, социален работник в Дейност 1, Дейност 3 и Дейност 4 (когато е приложимо), същите ще получават възнаграждения и за работата им по процедурата.</w:t>
      </w:r>
      <w:r w:rsidR="00595D19">
        <w:rPr>
          <w:rFonts w:ascii="Times New Roman" w:hAnsi="Times New Roman"/>
          <w:sz w:val="24"/>
          <w:szCs w:val="24"/>
        </w:rPr>
        <w:t xml:space="preserve"> </w:t>
      </w:r>
      <w:r w:rsidR="00751222" w:rsidRPr="00A959E9">
        <w:rPr>
          <w:rFonts w:ascii="Times New Roman" w:hAnsi="Times New Roman"/>
          <w:sz w:val="24"/>
          <w:szCs w:val="24"/>
        </w:rPr>
        <w:t>За у</w:t>
      </w:r>
      <w:r w:rsidR="00595D19" w:rsidRPr="00A959E9">
        <w:rPr>
          <w:rFonts w:ascii="Times New Roman" w:hAnsi="Times New Roman"/>
          <w:sz w:val="24"/>
          <w:szCs w:val="24"/>
        </w:rPr>
        <w:t>частвалите в обучения по Дейност 2 образователни медиатори</w:t>
      </w:r>
      <w:r w:rsidR="00751222" w:rsidRPr="00A959E9">
        <w:rPr>
          <w:rFonts w:ascii="Times New Roman" w:hAnsi="Times New Roman"/>
          <w:sz w:val="24"/>
          <w:szCs w:val="24"/>
        </w:rPr>
        <w:t>, които получават възнаграждения по проекта,</w:t>
      </w:r>
      <w:r w:rsidR="00595D19" w:rsidRPr="00A959E9">
        <w:rPr>
          <w:rFonts w:ascii="Times New Roman" w:hAnsi="Times New Roman"/>
          <w:sz w:val="24"/>
          <w:szCs w:val="24"/>
        </w:rPr>
        <w:t xml:space="preserve"> в отчетите </w:t>
      </w:r>
      <w:r w:rsidR="00751222" w:rsidRPr="00A959E9">
        <w:rPr>
          <w:rFonts w:ascii="Times New Roman" w:hAnsi="Times New Roman"/>
          <w:sz w:val="24"/>
          <w:szCs w:val="24"/>
        </w:rPr>
        <w:t xml:space="preserve">по проекта следва </w:t>
      </w:r>
      <w:r w:rsidR="00595D19" w:rsidRPr="00A959E9">
        <w:rPr>
          <w:rFonts w:ascii="Times New Roman" w:hAnsi="Times New Roman"/>
          <w:sz w:val="24"/>
          <w:szCs w:val="24"/>
        </w:rPr>
        <w:t xml:space="preserve">да </w:t>
      </w:r>
      <w:r w:rsidR="00751222" w:rsidRPr="00A959E9">
        <w:rPr>
          <w:rFonts w:ascii="Times New Roman" w:hAnsi="Times New Roman"/>
          <w:sz w:val="24"/>
          <w:szCs w:val="24"/>
        </w:rPr>
        <w:t xml:space="preserve">се </w:t>
      </w:r>
      <w:r w:rsidR="00595D19" w:rsidRPr="00A959E9">
        <w:rPr>
          <w:rFonts w:ascii="Times New Roman" w:hAnsi="Times New Roman"/>
          <w:sz w:val="24"/>
          <w:szCs w:val="24"/>
        </w:rPr>
        <w:t xml:space="preserve">представя информация за прилагане на </w:t>
      </w:r>
      <w:r w:rsidR="00751222" w:rsidRPr="00A959E9">
        <w:rPr>
          <w:rFonts w:ascii="Times New Roman" w:hAnsi="Times New Roman"/>
          <w:sz w:val="24"/>
          <w:szCs w:val="24"/>
        </w:rPr>
        <w:t>усвоеното</w:t>
      </w:r>
      <w:r w:rsidR="00595D19" w:rsidRPr="00A959E9">
        <w:rPr>
          <w:rFonts w:ascii="Times New Roman" w:hAnsi="Times New Roman"/>
          <w:sz w:val="24"/>
          <w:szCs w:val="24"/>
        </w:rPr>
        <w:t xml:space="preserve"> от обученията, като обучените в менторство на новопостъпили ученици от маргинализирани групи и ежедневното им общуване с </w:t>
      </w:r>
      <w:r w:rsidR="00595D19" w:rsidRPr="00A959E9">
        <w:rPr>
          <w:rFonts w:ascii="Times New Roman" w:hAnsi="Times New Roman"/>
          <w:sz w:val="24"/>
          <w:szCs w:val="24"/>
        </w:rPr>
        <w:lastRenderedPageBreak/>
        <w:t xml:space="preserve">ученици от </w:t>
      </w:r>
      <w:proofErr w:type="spellStart"/>
      <w:r w:rsidR="00595D19" w:rsidRPr="00A959E9">
        <w:rPr>
          <w:rFonts w:ascii="Times New Roman" w:hAnsi="Times New Roman"/>
          <w:sz w:val="24"/>
          <w:szCs w:val="24"/>
        </w:rPr>
        <w:t>немаргинализирани</w:t>
      </w:r>
      <w:proofErr w:type="spellEnd"/>
      <w:r w:rsidR="00595D19" w:rsidRPr="00A959E9">
        <w:rPr>
          <w:rFonts w:ascii="Times New Roman" w:hAnsi="Times New Roman"/>
          <w:sz w:val="24"/>
          <w:szCs w:val="24"/>
        </w:rPr>
        <w:t xml:space="preserve"> групи с цел подпомагане адаптацията и социализацията им в новата училищна среда</w:t>
      </w:r>
      <w:r w:rsidR="00751222" w:rsidRPr="00A95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51222" w:rsidRPr="00A959E9">
        <w:rPr>
          <w:rFonts w:ascii="Times New Roman" w:hAnsi="Times New Roman"/>
          <w:sz w:val="24"/>
          <w:szCs w:val="24"/>
        </w:rPr>
        <w:t>образователни медиатори посочват броя на новопостъпилите ученици, на които са ментори.</w:t>
      </w:r>
    </w:p>
    <w:p w14:paraId="2B7F892E" w14:textId="77777777" w:rsidR="00FE43C5" w:rsidRDefault="00FE43C5" w:rsidP="00FE43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F26DB">
        <w:rPr>
          <w:rFonts w:ascii="Times New Roman" w:hAnsi="Times New Roman"/>
          <w:sz w:val="24"/>
          <w:szCs w:val="24"/>
        </w:rPr>
        <w:t xml:space="preserve">Възстановяването на допустимите разходи за възнаграждения </w:t>
      </w:r>
      <w:r>
        <w:rPr>
          <w:rFonts w:ascii="Times New Roman" w:hAnsi="Times New Roman"/>
          <w:sz w:val="24"/>
          <w:szCs w:val="24"/>
        </w:rPr>
        <w:t xml:space="preserve">на наетите в училища и община образователни медиатори, социални работници, др., работещи и по процедурата, </w:t>
      </w:r>
      <w:r w:rsidRPr="00CF26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F26DB">
        <w:rPr>
          <w:rFonts w:ascii="Times New Roman" w:hAnsi="Times New Roman"/>
          <w:sz w:val="24"/>
          <w:szCs w:val="24"/>
        </w:rPr>
        <w:t>ще се</w:t>
      </w:r>
      <w:r>
        <w:rPr>
          <w:rFonts w:ascii="Times New Roman" w:hAnsi="Times New Roman"/>
          <w:sz w:val="24"/>
          <w:szCs w:val="24"/>
        </w:rPr>
        <w:t xml:space="preserve"> извършва под формата на месечни единични разходи </w:t>
      </w:r>
      <w:r w:rsidRPr="00B572B4">
        <w:rPr>
          <w:rFonts w:ascii="Times New Roman" w:hAnsi="Times New Roman"/>
          <w:sz w:val="24"/>
          <w:szCs w:val="24"/>
        </w:rPr>
        <w:t xml:space="preserve">в съответствие с член </w:t>
      </w:r>
      <w:r>
        <w:rPr>
          <w:rFonts w:ascii="Times New Roman" w:hAnsi="Times New Roman"/>
          <w:sz w:val="24"/>
          <w:szCs w:val="24"/>
        </w:rPr>
        <w:t>53</w:t>
      </w:r>
      <w:r w:rsidRPr="00B572B4">
        <w:rPr>
          <w:rFonts w:ascii="Times New Roman" w:hAnsi="Times New Roman"/>
          <w:sz w:val="24"/>
          <w:szCs w:val="24"/>
        </w:rPr>
        <w:t xml:space="preserve">, параграф 1, буква </w:t>
      </w:r>
      <w:r>
        <w:rPr>
          <w:rFonts w:ascii="Times New Roman" w:hAnsi="Times New Roman"/>
          <w:sz w:val="24"/>
          <w:szCs w:val="24"/>
        </w:rPr>
        <w:t>б)</w:t>
      </w:r>
      <w:r w:rsidRPr="00B572B4">
        <w:rPr>
          <w:rFonts w:ascii="Times New Roman" w:hAnsi="Times New Roman"/>
          <w:sz w:val="24"/>
          <w:szCs w:val="24"/>
        </w:rPr>
        <w:t xml:space="preserve"> от Регламент (ЕС) № 1</w:t>
      </w:r>
      <w:r>
        <w:rPr>
          <w:rFonts w:ascii="Times New Roman" w:hAnsi="Times New Roman"/>
          <w:sz w:val="24"/>
          <w:szCs w:val="24"/>
        </w:rPr>
        <w:t>060</w:t>
      </w:r>
      <w:r w:rsidRPr="00B572B4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21</w:t>
      </w:r>
      <w:r w:rsidRPr="00B572B4">
        <w:rPr>
          <w:rFonts w:ascii="Times New Roman" w:hAnsi="Times New Roman"/>
          <w:sz w:val="24"/>
          <w:szCs w:val="24"/>
        </w:rPr>
        <w:t xml:space="preserve"> г. </w:t>
      </w:r>
      <w:r w:rsidRPr="00A66CEF">
        <w:rPr>
          <w:rFonts w:ascii="Times New Roman" w:hAnsi="Times New Roman"/>
          <w:sz w:val="24"/>
          <w:szCs w:val="24"/>
        </w:rPr>
        <w:t xml:space="preserve">(съответно чл. 55, ал. 1, т. </w:t>
      </w:r>
      <w:r>
        <w:rPr>
          <w:rFonts w:ascii="Times New Roman" w:hAnsi="Times New Roman"/>
          <w:sz w:val="24"/>
          <w:szCs w:val="24"/>
        </w:rPr>
        <w:t>2</w:t>
      </w:r>
      <w:r w:rsidRPr="00A66CEF">
        <w:rPr>
          <w:rFonts w:ascii="Times New Roman" w:hAnsi="Times New Roman"/>
          <w:sz w:val="24"/>
          <w:szCs w:val="24"/>
        </w:rPr>
        <w:t xml:space="preserve"> от ЗУСЕФСУ).</w:t>
      </w:r>
    </w:p>
    <w:p w14:paraId="56BE79CE" w14:textId="77777777" w:rsidR="00FE43C5" w:rsidRDefault="00FE43C5" w:rsidP="00FE43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0531">
        <w:rPr>
          <w:rFonts w:ascii="Times New Roman" w:hAnsi="Times New Roman"/>
          <w:b/>
          <w:bCs/>
          <w:sz w:val="24"/>
          <w:szCs w:val="24"/>
        </w:rPr>
        <w:t xml:space="preserve">При изпълнението на </w:t>
      </w:r>
      <w:r>
        <w:rPr>
          <w:rFonts w:ascii="Times New Roman" w:hAnsi="Times New Roman"/>
          <w:b/>
          <w:bCs/>
          <w:sz w:val="24"/>
          <w:szCs w:val="24"/>
        </w:rPr>
        <w:t>дейности по настоящата процедура</w:t>
      </w:r>
      <w:r>
        <w:rPr>
          <w:rFonts w:ascii="Times New Roman" w:hAnsi="Times New Roman"/>
          <w:sz w:val="24"/>
          <w:szCs w:val="24"/>
        </w:rPr>
        <w:t xml:space="preserve"> е предвидено да се финансира ½ от възнагражденията, но не повече от 4 часа дневно, на образователните медиатори, които работят в съответното училище/община или ще бъдат назначени в хода на изпълнението на проекта. За този вид дейност е определен месечен единичен разход за възнаграждения (еднократна месечна сума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6"/>
      </w:r>
      <w:r>
        <w:rPr>
          <w:rFonts w:ascii="Times New Roman" w:hAnsi="Times New Roman"/>
          <w:sz w:val="24"/>
          <w:szCs w:val="24"/>
        </w:rPr>
        <w:t>) 3.4 от приложение ТЕРЕС-ПО.</w:t>
      </w:r>
    </w:p>
    <w:p w14:paraId="6453ACB3" w14:textId="7F553BB5" w:rsidR="00FE43C5" w:rsidRDefault="00FE43C5" w:rsidP="00FE43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824DE">
        <w:rPr>
          <w:rFonts w:ascii="Times New Roman" w:hAnsi="Times New Roman"/>
          <w:sz w:val="24"/>
          <w:szCs w:val="24"/>
        </w:rPr>
        <w:t>Ед</w:t>
      </w:r>
      <w:r>
        <w:rPr>
          <w:rFonts w:ascii="Times New Roman" w:hAnsi="Times New Roman"/>
          <w:sz w:val="24"/>
          <w:szCs w:val="24"/>
        </w:rPr>
        <w:t>иничен разход</w:t>
      </w:r>
      <w:r w:rsidRPr="00D824DE">
        <w:rPr>
          <w:rFonts w:ascii="Times New Roman" w:hAnsi="Times New Roman"/>
          <w:sz w:val="24"/>
          <w:szCs w:val="24"/>
        </w:rPr>
        <w:t xml:space="preserve"> 3.</w:t>
      </w:r>
      <w:r>
        <w:rPr>
          <w:rFonts w:ascii="Times New Roman" w:hAnsi="Times New Roman"/>
          <w:sz w:val="24"/>
          <w:szCs w:val="24"/>
        </w:rPr>
        <w:t>4</w:t>
      </w:r>
      <w:r w:rsidRPr="00D824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</w:t>
      </w:r>
      <w:r w:rsidRPr="00D824DE">
        <w:rPr>
          <w:rFonts w:ascii="Times New Roman" w:hAnsi="Times New Roman"/>
          <w:sz w:val="24"/>
          <w:szCs w:val="24"/>
        </w:rPr>
        <w:t xml:space="preserve"> изчислен и обоснован въз основа на статистически данни и приложими нормативни документи в Таблица на единичните разходи и еднократните суми по процедура BG05SFPR001-1.001 „Обща и допълнителна подкрепа за личностно развитие в училищното образование“ (Програма „Образование“), утвърдена от Ръководителя на УО на 30.09.2022 г.</w:t>
      </w:r>
      <w:r w:rsidR="005806B0">
        <w:rPr>
          <w:rFonts w:ascii="Times New Roman" w:hAnsi="Times New Roman"/>
          <w:sz w:val="24"/>
          <w:szCs w:val="24"/>
        </w:rPr>
        <w:t>,</w:t>
      </w:r>
      <w:r w:rsidRPr="00D824DE">
        <w:rPr>
          <w:rFonts w:ascii="Times New Roman" w:hAnsi="Times New Roman"/>
          <w:sz w:val="24"/>
          <w:szCs w:val="24"/>
        </w:rPr>
        <w:t xml:space="preserve"> </w:t>
      </w:r>
      <w:r w:rsidR="005806B0">
        <w:rPr>
          <w:rFonts w:ascii="Times New Roman" w:hAnsi="Times New Roman"/>
          <w:sz w:val="24"/>
          <w:szCs w:val="24"/>
        </w:rPr>
        <w:t xml:space="preserve">и </w:t>
      </w:r>
      <w:r w:rsidR="008B6553">
        <w:rPr>
          <w:rFonts w:ascii="Times New Roman" w:hAnsi="Times New Roman"/>
          <w:sz w:val="24"/>
          <w:szCs w:val="24"/>
        </w:rPr>
        <w:t xml:space="preserve">е </w:t>
      </w:r>
      <w:r w:rsidR="008B6553" w:rsidRPr="008B6553">
        <w:rPr>
          <w:rFonts w:ascii="Times New Roman" w:hAnsi="Times New Roman"/>
          <w:sz w:val="24"/>
          <w:szCs w:val="24"/>
        </w:rPr>
        <w:t>актуализиран с данни</w:t>
      </w:r>
      <w:r w:rsidR="008B6553">
        <w:rPr>
          <w:rFonts w:ascii="Times New Roman" w:hAnsi="Times New Roman"/>
          <w:sz w:val="24"/>
          <w:szCs w:val="24"/>
        </w:rPr>
        <w:t>те</w:t>
      </w:r>
      <w:r w:rsidR="008B6553" w:rsidRPr="008B6553">
        <w:rPr>
          <w:rFonts w:ascii="Times New Roman" w:hAnsi="Times New Roman"/>
          <w:sz w:val="24"/>
          <w:szCs w:val="24"/>
        </w:rPr>
        <w:t xml:space="preserve"> за 2023 г. с писмо № 02-465/06.08.2024 г. от Р</w:t>
      </w:r>
      <w:r w:rsidR="008B6553">
        <w:rPr>
          <w:rFonts w:ascii="Times New Roman" w:hAnsi="Times New Roman"/>
          <w:sz w:val="24"/>
          <w:szCs w:val="24"/>
        </w:rPr>
        <w:t xml:space="preserve">ъководителя на </w:t>
      </w:r>
      <w:r w:rsidR="008B6553" w:rsidRPr="008B6553">
        <w:rPr>
          <w:rFonts w:ascii="Times New Roman" w:hAnsi="Times New Roman"/>
          <w:sz w:val="24"/>
          <w:szCs w:val="24"/>
        </w:rPr>
        <w:t>УО до ръководителя на проект BG05SFPR001-1.001-0001 „Успех за теб“</w:t>
      </w:r>
      <w:r w:rsidR="008B6553">
        <w:rPr>
          <w:rFonts w:ascii="Times New Roman" w:hAnsi="Times New Roman"/>
          <w:sz w:val="24"/>
          <w:szCs w:val="24"/>
        </w:rPr>
        <w:t>.</w:t>
      </w:r>
    </w:p>
    <w:p w14:paraId="55684849" w14:textId="726897E2" w:rsidR="00F951A4" w:rsidRDefault="008B6553" w:rsidP="00FE43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съответствие с чл. 244, ал. 2 от Кодекса на труда Министерският съвет определи минимална работна заплата за 2025 г. в размер на </w:t>
      </w:r>
      <w:r w:rsidRPr="003B3147">
        <w:rPr>
          <w:rFonts w:ascii="Times New Roman" w:hAnsi="Times New Roman"/>
          <w:b/>
          <w:bCs/>
          <w:sz w:val="24"/>
          <w:szCs w:val="24"/>
        </w:rPr>
        <w:t>1 077 лв.</w:t>
      </w:r>
      <w:r>
        <w:rPr>
          <w:rFonts w:ascii="Times New Roman" w:hAnsi="Times New Roman"/>
          <w:sz w:val="24"/>
          <w:szCs w:val="24"/>
        </w:rPr>
        <w:t xml:space="preserve"> (ПМС № 359/23.10.2024 г.). </w:t>
      </w:r>
      <w:r w:rsidR="00F951A4">
        <w:rPr>
          <w:rFonts w:ascii="Times New Roman" w:hAnsi="Times New Roman"/>
          <w:sz w:val="24"/>
          <w:szCs w:val="24"/>
        </w:rPr>
        <w:t>В тази връзка и съгласно действащия Колективен трудов договор в системата на предучилищното и училищното образование</w:t>
      </w:r>
      <w:r w:rsidR="00F951A4">
        <w:rPr>
          <w:rStyle w:val="FootnoteReference"/>
          <w:rFonts w:ascii="Times New Roman" w:hAnsi="Times New Roman"/>
          <w:sz w:val="24"/>
          <w:szCs w:val="24"/>
        </w:rPr>
        <w:footnoteReference w:id="7"/>
      </w:r>
      <w:r w:rsidR="00F951A4">
        <w:rPr>
          <w:rFonts w:ascii="Times New Roman" w:hAnsi="Times New Roman"/>
          <w:sz w:val="24"/>
          <w:szCs w:val="24"/>
        </w:rPr>
        <w:t xml:space="preserve"> е извършена актуализация на единичен разход 3.4, </w:t>
      </w:r>
      <w:r>
        <w:rPr>
          <w:rFonts w:ascii="Times New Roman" w:hAnsi="Times New Roman"/>
          <w:sz w:val="24"/>
          <w:szCs w:val="24"/>
        </w:rPr>
        <w:t xml:space="preserve">като определеният размер от </w:t>
      </w:r>
      <w:r w:rsidR="00F951A4">
        <w:rPr>
          <w:rFonts w:ascii="Times New Roman" w:hAnsi="Times New Roman"/>
          <w:sz w:val="24"/>
          <w:szCs w:val="24"/>
        </w:rPr>
        <w:t xml:space="preserve">740 лв. </w:t>
      </w:r>
      <w:r>
        <w:rPr>
          <w:rFonts w:ascii="Times New Roman" w:hAnsi="Times New Roman"/>
          <w:sz w:val="24"/>
          <w:szCs w:val="24"/>
        </w:rPr>
        <w:t xml:space="preserve">се прилага </w:t>
      </w:r>
      <w:r w:rsidR="00F951A4">
        <w:rPr>
          <w:rFonts w:ascii="Times New Roman" w:hAnsi="Times New Roman"/>
          <w:sz w:val="24"/>
          <w:szCs w:val="24"/>
        </w:rPr>
        <w:t>от 01.01.2025 г.</w:t>
      </w:r>
    </w:p>
    <w:p w14:paraId="005DAC53" w14:textId="3197B5DC" w:rsidR="00C91F5F" w:rsidRDefault="00FE43C5" w:rsidP="00FE43C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Извършените изчисления са описани в </w:t>
      </w:r>
      <w:r>
        <w:rPr>
          <w:rFonts w:ascii="Times New Roman" w:hAnsi="Times New Roman"/>
          <w:iCs/>
          <w:sz w:val="24"/>
          <w:szCs w:val="24"/>
        </w:rPr>
        <w:t xml:space="preserve">приложения файл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 w:rsidR="00A037B3">
        <w:rPr>
          <w:rFonts w:ascii="Times New Roman" w:hAnsi="Times New Roman"/>
          <w:i/>
          <w:sz w:val="24"/>
          <w:szCs w:val="24"/>
        </w:rPr>
        <w:t xml:space="preserve">1.006 </w:t>
      </w:r>
      <w:r>
        <w:rPr>
          <w:rFonts w:ascii="Times New Roman" w:hAnsi="Times New Roman"/>
          <w:i/>
          <w:sz w:val="24"/>
          <w:szCs w:val="24"/>
        </w:rPr>
        <w:t>Десегрегация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 w:rsidR="00B177A7">
        <w:rPr>
          <w:rFonts w:ascii="Times New Roman" w:hAnsi="Times New Roman"/>
          <w:sz w:val="24"/>
          <w:szCs w:val="24"/>
        </w:rPr>
        <w:t>, работен лист ЕР 3.4.</w:t>
      </w:r>
    </w:p>
    <w:p w14:paraId="3E404221" w14:textId="52B648D9" w:rsidR="00FE43C5" w:rsidRPr="005F402B" w:rsidRDefault="005F402B" w:rsidP="00FE43C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4235B558" w14:textId="24287D09" w:rsidR="00FE43C5" w:rsidRPr="00722EBC" w:rsidRDefault="00FE43C5" w:rsidP="00FE43C5">
      <w:pPr>
        <w:spacing w:after="12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 xml:space="preserve">Бенефициентът може да поиска възстановяване на единичен месечен разход от </w:t>
      </w:r>
      <w:r w:rsidR="00F951A4">
        <w:rPr>
          <w:rFonts w:ascii="Times New Roman" w:hAnsi="Times New Roman"/>
          <w:b/>
          <w:bCs/>
          <w:i/>
          <w:iCs/>
          <w:sz w:val="24"/>
          <w:szCs w:val="24"/>
        </w:rPr>
        <w:t>740</w:t>
      </w:r>
      <w:r w:rsidR="00F951A4"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лв. за възнаграждения на образователни медиатори, които са включени в изпълнението на </w:t>
      </w:r>
      <w:r w:rsidR="00740056">
        <w:rPr>
          <w:rFonts w:ascii="Times New Roman" w:hAnsi="Times New Roman"/>
          <w:b/>
          <w:bCs/>
          <w:i/>
          <w:iCs/>
          <w:sz w:val="24"/>
          <w:szCs w:val="24"/>
        </w:rPr>
        <w:t xml:space="preserve">дейности по проекта 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>със заетост по проекта от 4 часа на ден за пълен работен месец.</w:t>
      </w:r>
    </w:p>
    <w:p w14:paraId="40AAEF54" w14:textId="1BE6969C" w:rsidR="00B177A7" w:rsidRDefault="00FE43C5">
      <w:pPr>
        <w:spacing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За наети лица с по-малка заетост по проекта се възстановява единичен месечен разход, който е намален пропорционално (например, при заетост от 3 часа на ден – единичен месечен разход от </w:t>
      </w:r>
      <w:r w:rsidR="001725EC">
        <w:rPr>
          <w:rFonts w:ascii="Times New Roman" w:hAnsi="Times New Roman"/>
          <w:b/>
          <w:bCs/>
          <w:i/>
          <w:iCs/>
          <w:sz w:val="24"/>
          <w:szCs w:val="24"/>
        </w:rPr>
        <w:t xml:space="preserve"> 555 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лв.; при заетост от 2 часа на ден – единичен месечен разход от </w:t>
      </w:r>
      <w:r w:rsidR="001725EC">
        <w:rPr>
          <w:rFonts w:ascii="Times New Roman" w:hAnsi="Times New Roman"/>
          <w:b/>
          <w:bCs/>
          <w:i/>
          <w:iCs/>
          <w:sz w:val="24"/>
          <w:szCs w:val="24"/>
        </w:rPr>
        <w:t>370</w:t>
      </w:r>
      <w:r w:rsidR="001725EC"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лв.; при заетост от 1 час на ден – единичен месечен разход от </w:t>
      </w:r>
      <w:r w:rsidR="001725EC">
        <w:rPr>
          <w:rFonts w:ascii="Times New Roman" w:hAnsi="Times New Roman"/>
          <w:b/>
          <w:bCs/>
          <w:i/>
          <w:iCs/>
          <w:sz w:val="24"/>
          <w:szCs w:val="24"/>
        </w:rPr>
        <w:t>185</w:t>
      </w:r>
      <w:r w:rsidR="001725EC"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>лв.)</w:t>
      </w:r>
      <w:r w:rsidR="00B177A7">
        <w:rPr>
          <w:rFonts w:ascii="Times New Roman" w:hAnsi="Times New Roman"/>
          <w:b/>
          <w:bCs/>
          <w:i/>
          <w:iCs/>
          <w:sz w:val="24"/>
          <w:szCs w:val="24"/>
        </w:rPr>
        <w:t>, както и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 според отработени</w:t>
      </w:r>
      <w:r w:rsidR="00B177A7">
        <w:rPr>
          <w:rFonts w:ascii="Times New Roman" w:hAnsi="Times New Roman"/>
          <w:b/>
          <w:bCs/>
          <w:i/>
          <w:iCs/>
          <w:sz w:val="24"/>
          <w:szCs w:val="24"/>
        </w:rPr>
        <w:t>те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 xml:space="preserve"> в месеца дни</w:t>
      </w:r>
      <w:r w:rsidR="00B177A7">
        <w:rPr>
          <w:rFonts w:ascii="Times New Roman" w:hAnsi="Times New Roman"/>
          <w:b/>
          <w:bCs/>
          <w:i/>
          <w:iCs/>
          <w:sz w:val="24"/>
          <w:szCs w:val="24"/>
        </w:rPr>
        <w:t xml:space="preserve"> (при непълен работен месец)</w:t>
      </w:r>
      <w:r w:rsidRPr="00722EBC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="00C91F5F" w:rsidRPr="00C91F5F">
        <w:rPr>
          <w:rFonts w:ascii="Times New Roman" w:hAnsi="Times New Roman"/>
          <w:sz w:val="24"/>
          <w:szCs w:val="24"/>
        </w:rPr>
        <w:t xml:space="preserve"> </w:t>
      </w:r>
    </w:p>
    <w:p w14:paraId="7DC36461" w14:textId="77777777" w:rsidR="00FE43C5" w:rsidRPr="00B80C84" w:rsidRDefault="00FE43C5" w:rsidP="00FE43C5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80C84">
        <w:rPr>
          <w:rFonts w:ascii="Times New Roman" w:hAnsi="Times New Roman"/>
          <w:b/>
          <w:bCs/>
          <w:iCs/>
          <w:sz w:val="24"/>
          <w:szCs w:val="24"/>
        </w:rPr>
        <w:t>Годишно актуализиране на ед</w:t>
      </w:r>
      <w:r>
        <w:rPr>
          <w:rFonts w:ascii="Times New Roman" w:hAnsi="Times New Roman"/>
          <w:b/>
          <w:bCs/>
          <w:iCs/>
          <w:sz w:val="24"/>
          <w:szCs w:val="24"/>
        </w:rPr>
        <w:t>иничните разходи</w:t>
      </w:r>
    </w:p>
    <w:p w14:paraId="4BEECC22" w14:textId="77777777" w:rsidR="00FE43C5" w:rsidRDefault="00FE43C5" w:rsidP="00FE43C5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231A0799" w14:textId="7EE71DDE" w:rsidR="00FE43C5" w:rsidRPr="00A037B3" w:rsidRDefault="00FE43C5" w:rsidP="00A037B3">
      <w:pPr>
        <w:spacing w:after="120" w:line="360" w:lineRule="auto"/>
        <w:ind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B6F4D">
        <w:rPr>
          <w:rFonts w:ascii="Times New Roman" w:hAnsi="Times New Roman"/>
          <w:iCs/>
          <w:sz w:val="24"/>
          <w:szCs w:val="24"/>
        </w:rPr>
        <w:t>При публикуването на нови данни от Евростат</w:t>
      </w:r>
      <w:r>
        <w:rPr>
          <w:rFonts w:ascii="Times New Roman" w:hAnsi="Times New Roman"/>
          <w:iCs/>
          <w:sz w:val="24"/>
          <w:szCs w:val="24"/>
        </w:rPr>
        <w:t xml:space="preserve"> или НСИ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или промяна в минималната работна заплата или Колективния трудов договор (или други приложими документи), Управляващият орган може да извърши актуализация на горепосочените </w:t>
      </w:r>
      <w:r w:rsidRPr="008B1601">
        <w:rPr>
          <w:rFonts w:ascii="Times New Roman" w:hAnsi="Times New Roman"/>
          <w:iCs/>
          <w:sz w:val="24"/>
          <w:szCs w:val="24"/>
        </w:rPr>
        <w:t>единичн</w:t>
      </w:r>
      <w:r>
        <w:rPr>
          <w:rFonts w:ascii="Times New Roman" w:hAnsi="Times New Roman"/>
          <w:iCs/>
          <w:sz w:val="24"/>
          <w:szCs w:val="24"/>
        </w:rPr>
        <w:t>и</w:t>
      </w:r>
      <w:r w:rsidRPr="008B1601">
        <w:rPr>
          <w:rFonts w:ascii="Times New Roman" w:hAnsi="Times New Roman"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iCs/>
          <w:sz w:val="24"/>
          <w:szCs w:val="24"/>
        </w:rPr>
        <w:t>и</w:t>
      </w:r>
      <w:r w:rsidRPr="008B1601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като прилага формулите, описани по-горе и приложени във файла </w:t>
      </w:r>
      <w:r w:rsidRPr="001C2C0C">
        <w:rPr>
          <w:rFonts w:ascii="Times New Roman" w:hAnsi="Times New Roman"/>
          <w:i/>
          <w:sz w:val="24"/>
          <w:szCs w:val="24"/>
        </w:rPr>
        <w:t>Актуализиране-</w:t>
      </w:r>
      <w:r>
        <w:rPr>
          <w:rFonts w:ascii="Times New Roman" w:hAnsi="Times New Roman"/>
          <w:i/>
          <w:sz w:val="24"/>
          <w:szCs w:val="24"/>
        </w:rPr>
        <w:t>Десегрегация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1141017C" w14:textId="18C2EDC8" w:rsidR="00DB7473" w:rsidRPr="00B17A1D" w:rsidRDefault="00FE43C5" w:rsidP="00B17A1D">
      <w:pPr>
        <w:spacing w:after="0"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овит</w:t>
      </w:r>
      <w:r>
        <w:rPr>
          <w:rFonts w:ascii="Times New Roman" w:hAnsi="Times New Roman"/>
          <w:sz w:val="24"/>
          <w:szCs w:val="24"/>
        </w:rPr>
        <w:t>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</w:t>
      </w:r>
      <w:r w:rsidRPr="009A04B8">
        <w:rPr>
          <w:rFonts w:ascii="Times New Roman" w:hAnsi="Times New Roman"/>
          <w:iCs/>
          <w:sz w:val="24"/>
          <w:szCs w:val="24"/>
        </w:rPr>
        <w:t>единичн</w:t>
      </w:r>
      <w:r>
        <w:rPr>
          <w:rFonts w:ascii="Times New Roman" w:hAnsi="Times New Roman"/>
          <w:iCs/>
          <w:sz w:val="24"/>
          <w:szCs w:val="24"/>
        </w:rPr>
        <w:t>ите</w:t>
      </w:r>
      <w:r w:rsidRPr="009A04B8">
        <w:rPr>
          <w:rFonts w:ascii="Times New Roman" w:hAnsi="Times New Roman"/>
          <w:iCs/>
          <w:sz w:val="24"/>
          <w:szCs w:val="24"/>
        </w:rPr>
        <w:t xml:space="preserve"> месечн</w:t>
      </w:r>
      <w:r>
        <w:rPr>
          <w:rFonts w:ascii="Times New Roman" w:hAnsi="Times New Roman"/>
          <w:iCs/>
          <w:sz w:val="24"/>
          <w:szCs w:val="24"/>
        </w:rPr>
        <w:t>и</w:t>
      </w:r>
      <w:r w:rsidRPr="009A04B8">
        <w:rPr>
          <w:rFonts w:ascii="Times New Roman" w:hAnsi="Times New Roman"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iCs/>
          <w:sz w:val="24"/>
          <w:szCs w:val="24"/>
        </w:rPr>
        <w:t>и</w:t>
      </w:r>
      <w:r w:rsidRPr="009A04B8">
        <w:rPr>
          <w:rFonts w:ascii="Times New Roman" w:hAnsi="Times New Roman"/>
          <w:iCs/>
          <w:sz w:val="24"/>
          <w:szCs w:val="24"/>
        </w:rPr>
        <w:t xml:space="preserve"> </w:t>
      </w:r>
      <w:r w:rsidRPr="00BB20C9">
        <w:rPr>
          <w:rFonts w:ascii="Times New Roman" w:hAnsi="Times New Roman"/>
          <w:sz w:val="24"/>
          <w:szCs w:val="24"/>
        </w:rPr>
        <w:t>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единични разходи </w:t>
      </w:r>
      <w:r w:rsidRPr="00BB20C9">
        <w:rPr>
          <w:rFonts w:ascii="Times New Roman" w:hAnsi="Times New Roman"/>
          <w:sz w:val="24"/>
          <w:szCs w:val="24"/>
        </w:rPr>
        <w:t>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 (или новата календарна година)</w:t>
      </w:r>
      <w:r w:rsidRPr="00BB20C9">
        <w:rPr>
          <w:rFonts w:ascii="Times New Roman" w:hAnsi="Times New Roman"/>
          <w:sz w:val="24"/>
          <w:szCs w:val="24"/>
        </w:rPr>
        <w:t>.</w:t>
      </w:r>
    </w:p>
    <w:p w14:paraId="47E1CAD0" w14:textId="7BB98F7F" w:rsidR="006D471A" w:rsidRPr="00BB1E78" w:rsidRDefault="00A57F19" w:rsidP="006D471A">
      <w:pPr>
        <w:pStyle w:val="Style1"/>
      </w:pPr>
      <w:r>
        <w:rPr>
          <w:lang w:val="en-US"/>
        </w:rPr>
        <w:t>4</w:t>
      </w:r>
      <w:r w:rsidR="006D471A" w:rsidRPr="00BB1E78">
        <w:t xml:space="preserve">. </w:t>
      </w:r>
      <w:r w:rsidR="00DC7954" w:rsidRPr="00DC7954">
        <w:t>Финансиране чрез единна ставка на други</w:t>
      </w:r>
      <w:r w:rsidR="00E45F73">
        <w:t>те</w:t>
      </w:r>
      <w:r w:rsidR="00DC7954" w:rsidRPr="00DC7954">
        <w:t xml:space="preserve"> преки и непреки разходи </w:t>
      </w:r>
    </w:p>
    <w:p w14:paraId="7EE59626" w14:textId="77777777" w:rsidR="00DC7954" w:rsidRDefault="00DC7954" w:rsidP="00FF6EA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F330DD9" w14:textId="7E0046F3" w:rsidR="00FF6EA5" w:rsidRPr="00FF6EA5" w:rsidRDefault="00FD47F0" w:rsidP="00FF6EA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В съответствие с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чл. 56, параграф 1 от Регламент (ЕС) 2021/1060 разходите за възнаграждения на </w:t>
      </w:r>
      <w:bookmarkStart w:id="17" w:name="_Hlk137548294"/>
      <w:r w:rsidR="008B2C9A">
        <w:rPr>
          <w:rFonts w:ascii="Times New Roman" w:eastAsia="Times New Roman" w:hAnsi="Times New Roman"/>
          <w:color w:val="000000" w:themeColor="text1"/>
          <w:sz w:val="24"/>
          <w:szCs w:val="24"/>
        </w:rPr>
        <w:t>персонала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65525F">
        <w:rPr>
          <w:rFonts w:ascii="Times New Roman" w:eastAsia="Times New Roman" w:hAnsi="Times New Roman"/>
          <w:color w:val="000000" w:themeColor="text1"/>
          <w:sz w:val="24"/>
          <w:szCs w:val="24"/>
        </w:rPr>
        <w:t>по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Дейност 1</w:t>
      </w:r>
      <w:r w:rsidR="008D6E4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– 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Дейност </w:t>
      </w:r>
      <w:r w:rsidR="008D6E41">
        <w:rPr>
          <w:rFonts w:ascii="Times New Roman" w:eastAsia="Times New Roman" w:hAnsi="Times New Roman"/>
          <w:color w:val="000000" w:themeColor="text1"/>
          <w:sz w:val="24"/>
          <w:szCs w:val="24"/>
        </w:rPr>
        <w:t>4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bookmarkEnd w:id="17"/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се </w:t>
      </w:r>
      <w:r w:rsidR="009320E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умножават с 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единна ставка от 40 % и така се определят </w:t>
      </w:r>
      <w:r w:rsidR="00FF6EA5" w:rsidRPr="00FF6EA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другите допустими преки и непреки разходи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за изпълнение на </w:t>
      </w:r>
      <w:r w:rsidR="00D34C7E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проекта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149D3680" w14:textId="065C0AA3" w:rsidR="00150315" w:rsidRDefault="00065560" w:rsidP="00FF6EA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 </w:t>
      </w:r>
      <w:r w:rsidR="00A9206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изчислените </w:t>
      </w:r>
      <w:r w:rsidRPr="00FF6EA5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други преки и непреки разходи </w:t>
      </w:r>
      <w:r w:rsidRPr="00E36B3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за изпълнението на </w:t>
      </w:r>
      <w:r w:rsidR="00D34C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проекта</w:t>
      </w:r>
      <w:r w:rsidR="000A34A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се п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окриват всички </w:t>
      </w:r>
      <w:r w:rsidR="00A1591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необходими </w:t>
      </w:r>
      <w:r w:rsidR="00FF6EA5" w:rsidRPr="00FF6E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разходи, които </w:t>
      </w:r>
      <w:r w:rsidR="00675CA5">
        <w:rPr>
          <w:rFonts w:ascii="Times New Roman" w:eastAsia="Times New Roman" w:hAnsi="Times New Roman"/>
          <w:color w:val="000000" w:themeColor="text1"/>
          <w:sz w:val="24"/>
          <w:szCs w:val="24"/>
        </w:rPr>
        <w:t>са различни от разходите за персонал</w:t>
      </w:r>
      <w:r w:rsidR="00F5779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BB3E4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– например, </w:t>
      </w:r>
      <w:r w:rsidR="002D733B">
        <w:rPr>
          <w:rFonts w:ascii="Times New Roman" w:eastAsia="Times New Roman" w:hAnsi="Times New Roman"/>
          <w:color w:val="000000" w:themeColor="text1"/>
          <w:sz w:val="24"/>
          <w:szCs w:val="24"/>
        </w:rPr>
        <w:t>разходи за консумативи и материали;</w:t>
      </w:r>
      <w:r w:rsidR="00BB3E4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D81DA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 </w:t>
      </w:r>
      <w:r w:rsidR="00BA64B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образователни </w:t>
      </w:r>
      <w:r w:rsidR="00A3423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пособия; </w:t>
      </w:r>
      <w:r w:rsidR="00022D8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 транспорт; за </w:t>
      </w:r>
      <w:r w:rsidR="006A6B17">
        <w:rPr>
          <w:rFonts w:ascii="Times New Roman" w:eastAsia="Times New Roman" w:hAnsi="Times New Roman"/>
          <w:color w:val="000000" w:themeColor="text1"/>
          <w:sz w:val="24"/>
          <w:szCs w:val="24"/>
        </w:rPr>
        <w:t>услуги</w:t>
      </w:r>
      <w:r w:rsidR="00052997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  <w:r w:rsidR="00052997">
        <w:rPr>
          <w:rFonts w:ascii="Times New Roman" w:hAnsi="Times New Roman"/>
          <w:sz w:val="24"/>
          <w:szCs w:val="24"/>
        </w:rPr>
        <w:t xml:space="preserve">; </w:t>
      </w:r>
      <w:r w:rsidR="00BA64B6">
        <w:rPr>
          <w:rFonts w:ascii="Times New Roman" w:hAnsi="Times New Roman"/>
          <w:sz w:val="24"/>
          <w:szCs w:val="24"/>
        </w:rPr>
        <w:t>за информираност</w:t>
      </w:r>
      <w:r w:rsidR="00BA64B6" w:rsidRPr="00BA64B6">
        <w:t xml:space="preserve"> </w:t>
      </w:r>
      <w:r w:rsidR="00BA64B6" w:rsidRPr="00BA64B6">
        <w:rPr>
          <w:rFonts w:ascii="Times New Roman" w:hAnsi="Times New Roman"/>
          <w:sz w:val="24"/>
          <w:szCs w:val="24"/>
        </w:rPr>
        <w:t>и публичност на събития</w:t>
      </w:r>
      <w:r w:rsidR="00BA64B6">
        <w:rPr>
          <w:rFonts w:ascii="Times New Roman" w:hAnsi="Times New Roman"/>
          <w:sz w:val="24"/>
          <w:szCs w:val="24"/>
        </w:rPr>
        <w:t xml:space="preserve">; </w:t>
      </w:r>
      <w:r w:rsidR="004E0A0C">
        <w:rPr>
          <w:rFonts w:ascii="Times New Roman" w:eastAsia="Times New Roman" w:hAnsi="Times New Roman"/>
          <w:color w:val="000000" w:themeColor="text1"/>
          <w:sz w:val="24"/>
          <w:szCs w:val="24"/>
        </w:rPr>
        <w:t>както и</w:t>
      </w:r>
      <w:r w:rsidR="004E0A0C" w:rsidRPr="004E0A0C">
        <w:t xml:space="preserve"> </w:t>
      </w:r>
      <w:r w:rsidR="004E0A0C" w:rsidRPr="004E0A0C">
        <w:rPr>
          <w:rFonts w:ascii="Times New Roman" w:eastAsia="Times New Roman" w:hAnsi="Times New Roman"/>
          <w:color w:val="000000" w:themeColor="text1"/>
          <w:sz w:val="24"/>
          <w:szCs w:val="24"/>
        </w:rPr>
        <w:t>непреки разходи като разходи за организация и управление на проекта</w:t>
      </w:r>
      <w:r w:rsidR="008B72CC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  <w:r w:rsidR="004E0A0C" w:rsidRPr="004E0A0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за мониторинг на образователните резултати; за </w:t>
      </w:r>
      <w:r w:rsidR="00BA64B6">
        <w:rPr>
          <w:rFonts w:ascii="Times New Roman" w:eastAsia="Times New Roman" w:hAnsi="Times New Roman"/>
          <w:color w:val="000000" w:themeColor="text1"/>
          <w:sz w:val="24"/>
          <w:szCs w:val="24"/>
        </w:rPr>
        <w:t>комуникация и видимост на проекта и т.н.</w:t>
      </w:r>
    </w:p>
    <w:p w14:paraId="53C4E82C" w14:textId="3A359AE6" w:rsidR="002E1999" w:rsidRPr="00BB1E78" w:rsidRDefault="00A57F19" w:rsidP="002E1999">
      <w:pPr>
        <w:pStyle w:val="Style1"/>
      </w:pPr>
      <w:r>
        <w:rPr>
          <w:lang w:val="en-US"/>
        </w:rPr>
        <w:lastRenderedPageBreak/>
        <w:t>5</w:t>
      </w:r>
      <w:r w:rsidR="002E1999" w:rsidRPr="00BB1E78">
        <w:t xml:space="preserve">. </w:t>
      </w:r>
      <w:r w:rsidR="002E1999">
        <w:t>Обобщена таблица на единичните разходи за възнаграждения</w:t>
      </w:r>
    </w:p>
    <w:p w14:paraId="440BB687" w14:textId="77777777" w:rsidR="002E1999" w:rsidRDefault="002E1999" w:rsidP="002E199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F4C7187" w14:textId="7B8C8830" w:rsidR="00363ECF" w:rsidRDefault="00576D3C" w:rsidP="00911E7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Прилага се следната обобщена таблица на единичните разходи за възнаграждения на персонала, нает за изпълнението на проекта</w:t>
      </w:r>
      <w:r w:rsidR="00D91E41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tbl>
      <w:tblPr>
        <w:tblW w:w="7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8"/>
        <w:gridCol w:w="1705"/>
      </w:tblGrid>
      <w:tr w:rsidR="004F4C81" w:rsidRPr="00BB77CA" w14:paraId="6C38480F" w14:textId="279B0E4E" w:rsidTr="00A959E9">
        <w:trPr>
          <w:trHeight w:val="330"/>
        </w:trPr>
        <w:tc>
          <w:tcPr>
            <w:tcW w:w="5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06853F" w14:textId="77777777" w:rsidR="004F4C81" w:rsidRPr="00624BD7" w:rsidRDefault="004F4C81" w:rsidP="00BB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24BD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Име на показателите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028085E1" w14:textId="68FF3091" w:rsidR="004F4C81" w:rsidRPr="00624BD7" w:rsidRDefault="004F4C81" w:rsidP="00BB7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24BD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Единичен разход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057D25" w:rsidRPr="00DE6C1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bg-BG"/>
              </w:rPr>
              <w:t>(</w:t>
            </w:r>
            <w:r w:rsidR="00057D25" w:rsidRPr="00DE6C1F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bg-BG"/>
              </w:rPr>
              <w:t xml:space="preserve">базова година </w:t>
            </w:r>
            <w:r w:rsidRPr="00DE6C1F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bg-BG"/>
              </w:rPr>
              <w:t>2023</w:t>
            </w:r>
            <w:r w:rsidR="00057D25" w:rsidRPr="00DE6C1F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bg-BG"/>
              </w:rPr>
              <w:t>)</w:t>
            </w:r>
          </w:p>
        </w:tc>
      </w:tr>
      <w:tr w:rsidR="004F4C81" w:rsidRPr="00BB77CA" w14:paraId="244A40B9" w14:textId="179CBD6A" w:rsidTr="00A959E9">
        <w:trPr>
          <w:trHeight w:val="422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79C96A5" w14:textId="71C1DF94" w:rsidR="004F4C81" w:rsidRDefault="004F4C81" w:rsidP="00362BB8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3.25.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Възнаграждения на педагогическите специалисти за 1 отработен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учебен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час </w:t>
            </w:r>
          </w:p>
          <w:p w14:paraId="463166FA" w14:textId="6B241C69" w:rsidR="00A959E9" w:rsidRPr="00A959E9" w:rsidRDefault="00A959E9" w:rsidP="00A959E9">
            <w:pPr>
              <w:spacing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(</w:t>
            </w:r>
            <w:r w:rsidRPr="00A959E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За педагогически специалисти по Дейност 3</w:t>
            </w:r>
            <w:r w:rsid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077FF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при мобилност</w:t>
            </w:r>
            <w:r w:rsidR="00B113B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на ниво образователен процес</w:t>
            </w:r>
            <w:r w:rsidR="00077FF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като</w:t>
            </w:r>
            <w:r w:rsidRPr="00A959E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гост-преподаватели и по Дейност 4 за допълни обучения по БЕЛ и др. предмети.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31B5995" w14:textId="7629C5FC" w:rsidR="004F4C81" w:rsidRPr="00624BD7" w:rsidRDefault="004F4C81" w:rsidP="00362BB8">
            <w:pPr>
              <w:spacing w:before="24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362B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  <w:tr w:rsidR="004F4C81" w:rsidRPr="00BB77CA" w14:paraId="5048A7EE" w14:textId="7B48A44F" w:rsidTr="00A959E9">
        <w:trPr>
          <w:trHeight w:val="525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4BE48D3" w14:textId="03B069C6" w:rsidR="004F4C81" w:rsidRDefault="004F4C81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3.27.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Възнаграждения на педагогическите специалисти за 1 отработен астрономически час </w:t>
            </w:r>
          </w:p>
          <w:p w14:paraId="5C4B3C62" w14:textId="72F6BB65" w:rsidR="00A959E9" w:rsidRPr="00624BD7" w:rsidRDefault="00725AF0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(</w:t>
            </w:r>
            <w:r w:rsidR="00A959E9"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За педагогически специалисти, вкл. директори</w:t>
            </w:r>
            <w:r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,</w:t>
            </w:r>
            <w:r w:rsidR="00A959E9"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по Дейност 1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,</w:t>
            </w:r>
            <w:r w:rsidR="00A959E9"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по </w:t>
            </w:r>
            <w:r w:rsidR="00A959E9"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Дейност 3</w:t>
            </w:r>
            <w:r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D518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за</w:t>
            </w:r>
            <w:r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посещенията </w:t>
            </w:r>
            <w:r w:rsidR="00D518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при </w:t>
            </w:r>
            <w:r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мобилност и обмяна на опит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 и по Дейност 4 за МУД</w:t>
            </w:r>
            <w:r w:rsidRPr="00725AF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2CD45C38" w14:textId="21D695B7" w:rsidR="004F4C81" w:rsidRPr="00624BD7" w:rsidRDefault="004F4C81" w:rsidP="00362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33</w:t>
            </w:r>
          </w:p>
        </w:tc>
      </w:tr>
      <w:tr w:rsidR="004F4C81" w:rsidRPr="00BB77CA" w14:paraId="104A253E" w14:textId="69E28B03" w:rsidTr="00A959E9">
        <w:trPr>
          <w:trHeight w:val="533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5D11BBC" w14:textId="403A5D94" w:rsidR="004F4C81" w:rsidRDefault="004F4C81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3.28.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Възнаграждения на експерти образователни дейности за 1 отработен астрономически час </w:t>
            </w:r>
          </w:p>
          <w:p w14:paraId="0E5F34D9" w14:textId="7D4F6A65" w:rsidR="00725AF0" w:rsidRPr="00B113B3" w:rsidRDefault="00725AF0" w:rsidP="00362BB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B113B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(За лица, различни от педагогически специалисти и директори на училище, ангажирани по Дейност 1 и за МУД по Дейност 4)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32FBD48C" w14:textId="33339B94" w:rsidR="004F4C81" w:rsidRPr="00624BD7" w:rsidRDefault="004F4C81" w:rsidP="00362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24BD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8</w:t>
            </w:r>
          </w:p>
        </w:tc>
      </w:tr>
      <w:tr w:rsidR="004F4C81" w:rsidRPr="00BB77CA" w14:paraId="21630C42" w14:textId="0215CC44" w:rsidTr="00A959E9">
        <w:trPr>
          <w:trHeight w:val="839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E6BD6D" w14:textId="20AA0BCE" w:rsidR="004F4C81" w:rsidRDefault="004F4C81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3.29.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Възнаграждения за проведено обучение на група от  най-малко 8 педагогически специалисти, което завършва с присъждане на 1 квалификационен кредит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07837F30" w14:textId="4247C1CE" w:rsidR="00B113B3" w:rsidRPr="00B113B3" w:rsidRDefault="00B113B3" w:rsidP="00362BB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B113B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(За лектори, ангажирани с обучения по Дейност 2)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949F22C" w14:textId="799946D3" w:rsidR="004F4C81" w:rsidRPr="00624BD7" w:rsidRDefault="004F4C81" w:rsidP="00362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24BD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</w:tr>
      <w:tr w:rsidR="004F4C81" w:rsidRPr="00BB77CA" w14:paraId="5FD62BDF" w14:textId="44DC2E92" w:rsidTr="00A959E9">
        <w:trPr>
          <w:trHeight w:val="823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993D5C4" w14:textId="5842C453" w:rsidR="004F4C81" w:rsidRDefault="004F4C81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3.29.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Възнаграждения за проведено обучение на група от най-малко 8 обучаеми с продължителност до половин ден (от 1 до 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академични часа) без присъждане на квалификационни кредити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6FDA1265" w14:textId="39F80DA4" w:rsidR="00B113B3" w:rsidRPr="00B113B3" w:rsidRDefault="00B113B3" w:rsidP="00362BB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B113B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(За лектори, ангажирани с обучения по Дейност 2)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4DF36471" w14:textId="55E528FF" w:rsidR="004F4C81" w:rsidRPr="00624BD7" w:rsidRDefault="004F4C81" w:rsidP="00362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24BD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</w:tr>
      <w:tr w:rsidR="004F4C81" w:rsidRPr="00BB77CA" w14:paraId="3609C7F5" w14:textId="0D610EE2" w:rsidTr="00A959E9">
        <w:trPr>
          <w:trHeight w:val="825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C306F47" w14:textId="0FFD66CD" w:rsidR="004F4C81" w:rsidRDefault="004F4C81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3.29.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Възнаграждения за проведено обучение на група от най-малко 8 обучаеми с продължителност до един ден (над 4 до 8 академични часа) без присъждане на квалификационни кредити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  <w:p w14:paraId="365DE07B" w14:textId="7E430542" w:rsidR="00B113B3" w:rsidRPr="00624BD7" w:rsidRDefault="00B113B3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B113B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(За лектори, ангажирани с обучения по Дейност 2)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5F84A0AF" w14:textId="44F41A1F" w:rsidR="004F4C81" w:rsidRPr="00624BD7" w:rsidRDefault="004F4C81" w:rsidP="00362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624BD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</w:tr>
      <w:tr w:rsidR="00B177A7" w:rsidRPr="00BB77CA" w14:paraId="5ABB237D" w14:textId="77777777" w:rsidTr="00A959E9">
        <w:trPr>
          <w:trHeight w:val="825"/>
        </w:trPr>
        <w:tc>
          <w:tcPr>
            <w:tcW w:w="5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1F19E3C" w14:textId="21C40DBC" w:rsidR="00B177A7" w:rsidRDefault="00B177A7" w:rsidP="00362B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3.4. </w:t>
            </w:r>
            <w:r w:rsidRPr="00624B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Единичен разход за възнаграждения на образователни медиатори, социални работници, помощник на учителя - </w:t>
            </w:r>
            <w:r w:rsidRPr="00624BD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заетост от 4 часа на ден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, </w:t>
            </w:r>
            <w:r w:rsidRPr="00A07D7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 xml:space="preserve">прилага се от </w:t>
            </w:r>
            <w:r w:rsidRPr="00A07D74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en-GB"/>
              </w:rPr>
              <w:t>01.01.2025 г.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D504030" w14:textId="67E5538E" w:rsidR="00B177A7" w:rsidRPr="00624BD7" w:rsidRDefault="00B177A7" w:rsidP="00362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740</w:t>
            </w:r>
          </w:p>
        </w:tc>
      </w:tr>
    </w:tbl>
    <w:p w14:paraId="32955601" w14:textId="0872B780" w:rsidR="000E5429" w:rsidRDefault="000E5429" w:rsidP="00362BB8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F3F4B6D" w14:textId="73CAAB04" w:rsidR="0034724E" w:rsidRPr="00D27B0D" w:rsidRDefault="00A57F19" w:rsidP="00D27B0D">
      <w:pPr>
        <w:pStyle w:val="Style1"/>
      </w:pPr>
      <w:r>
        <w:rPr>
          <w:lang w:val="en-US"/>
        </w:rPr>
        <w:t>6</w:t>
      </w:r>
      <w:r w:rsidR="0034724E" w:rsidRPr="00D27B0D">
        <w:t xml:space="preserve">. </w:t>
      </w:r>
      <w:r w:rsidR="00A55739" w:rsidRPr="00D27B0D">
        <w:t>О</w:t>
      </w:r>
      <w:r w:rsidR="0034724E" w:rsidRPr="00D27B0D">
        <w:t>дитна следа</w:t>
      </w:r>
    </w:p>
    <w:p w14:paraId="7A3D7B3F" w14:textId="77777777" w:rsidR="0034724E" w:rsidRPr="00B572B4" w:rsidRDefault="0034724E" w:rsidP="00884DE6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3AE1A3F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p w14:paraId="6931AE30" w14:textId="62618457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</w:rPr>
        <w:t xml:space="preserve">• </w:t>
      </w:r>
      <w:r w:rsidRPr="00B207E2">
        <w:rPr>
          <w:rFonts w:ascii="Times New Roman" w:hAnsi="Times New Roman"/>
          <w:sz w:val="24"/>
          <w:szCs w:val="24"/>
        </w:rPr>
        <w:t xml:space="preserve">използваната методика за определяне на стойността на даден единичен разход </w:t>
      </w:r>
      <w:r w:rsidR="00FB21D5">
        <w:rPr>
          <w:rFonts w:ascii="Times New Roman" w:hAnsi="Times New Roman"/>
          <w:sz w:val="24"/>
          <w:szCs w:val="24"/>
        </w:rPr>
        <w:t xml:space="preserve">или еднократна сума </w:t>
      </w:r>
      <w:r w:rsidRPr="00B207E2">
        <w:rPr>
          <w:rFonts w:ascii="Times New Roman" w:hAnsi="Times New Roman"/>
          <w:sz w:val="24"/>
          <w:szCs w:val="24"/>
        </w:rPr>
        <w:t>трябва да бъде документирана и съхранявана,</w:t>
      </w:r>
    </w:p>
    <w:p w14:paraId="31F45655" w14:textId="5A3DD763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в документа, установяващ условията за предоставяне на подкрепа, трябва да бъде ясно определена стандартната таблица за единичните разходи </w:t>
      </w:r>
      <w:r w:rsidR="003F2F5C">
        <w:rPr>
          <w:rFonts w:ascii="Times New Roman" w:hAnsi="Times New Roman"/>
          <w:sz w:val="24"/>
          <w:szCs w:val="24"/>
        </w:rPr>
        <w:t xml:space="preserve">и еднократните суми </w:t>
      </w:r>
      <w:r w:rsidRPr="00B207E2">
        <w:rPr>
          <w:rFonts w:ascii="Times New Roman" w:hAnsi="Times New Roman"/>
          <w:sz w:val="24"/>
          <w:szCs w:val="24"/>
        </w:rPr>
        <w:t>и факторите, които трябва да бъдат изпълнени, за да бъде извършено плащането,</w:t>
      </w:r>
    </w:p>
    <w:p w14:paraId="05A0CE21" w14:textId="50FA16E2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lastRenderedPageBreak/>
        <w:t xml:space="preserve">• доказателство за </w:t>
      </w:r>
      <w:r w:rsidR="0034724E" w:rsidRPr="00B207E2">
        <w:rPr>
          <w:rFonts w:ascii="Times New Roman" w:hAnsi="Times New Roman"/>
          <w:sz w:val="24"/>
          <w:szCs w:val="24"/>
        </w:rPr>
        <w:t>успешно приключило</w:t>
      </w:r>
      <w:r w:rsidRPr="00B207E2">
        <w:rPr>
          <w:rFonts w:ascii="Times New Roman" w:hAnsi="Times New Roman"/>
          <w:sz w:val="24"/>
          <w:szCs w:val="24"/>
        </w:rPr>
        <w:t xml:space="preserve"> </w:t>
      </w:r>
      <w:r w:rsidR="0034724E" w:rsidRPr="00B207E2">
        <w:rPr>
          <w:rFonts w:ascii="Times New Roman" w:hAnsi="Times New Roman"/>
          <w:sz w:val="24"/>
          <w:szCs w:val="24"/>
        </w:rPr>
        <w:t>обучение</w:t>
      </w:r>
      <w:r w:rsidR="009D7DFE" w:rsidRPr="00B207E2">
        <w:rPr>
          <w:rFonts w:ascii="Times New Roman" w:hAnsi="Times New Roman"/>
          <w:sz w:val="24"/>
          <w:szCs w:val="24"/>
        </w:rPr>
        <w:t xml:space="preserve"> </w:t>
      </w:r>
      <w:r w:rsidR="001E6BB4" w:rsidRPr="00B207E2">
        <w:rPr>
          <w:rFonts w:ascii="Times New Roman" w:hAnsi="Times New Roman"/>
          <w:sz w:val="24"/>
          <w:szCs w:val="24"/>
        </w:rPr>
        <w:t>/</w:t>
      </w:r>
      <w:r w:rsidR="009D7DFE" w:rsidRPr="00B207E2">
        <w:rPr>
          <w:rFonts w:ascii="Times New Roman" w:hAnsi="Times New Roman"/>
          <w:sz w:val="24"/>
          <w:szCs w:val="24"/>
        </w:rPr>
        <w:t xml:space="preserve"> участие в </w:t>
      </w:r>
      <w:r w:rsidR="00C11218" w:rsidRPr="00B207E2">
        <w:rPr>
          <w:rFonts w:ascii="Times New Roman" w:hAnsi="Times New Roman"/>
          <w:sz w:val="24"/>
          <w:szCs w:val="24"/>
        </w:rPr>
        <w:t>занимания по интереси</w:t>
      </w:r>
      <w:r w:rsidRPr="00B207E2">
        <w:rPr>
          <w:rFonts w:ascii="Times New Roman" w:hAnsi="Times New Roman"/>
          <w:sz w:val="24"/>
          <w:szCs w:val="24"/>
        </w:rPr>
        <w:t xml:space="preserve"> (</w:t>
      </w:r>
      <w:r w:rsidR="001E6BB4" w:rsidRPr="00B207E2">
        <w:rPr>
          <w:rFonts w:ascii="Times New Roman" w:hAnsi="Times New Roman"/>
          <w:sz w:val="24"/>
          <w:szCs w:val="24"/>
        </w:rPr>
        <w:t xml:space="preserve">удостоверение </w:t>
      </w:r>
      <w:r w:rsidR="00E24381" w:rsidRPr="00B207E2">
        <w:rPr>
          <w:rFonts w:ascii="Times New Roman" w:hAnsi="Times New Roman"/>
          <w:sz w:val="24"/>
          <w:szCs w:val="24"/>
        </w:rPr>
        <w:t xml:space="preserve">съгласно </w:t>
      </w:r>
      <w:r w:rsidR="00A531E4" w:rsidRPr="009C1262">
        <w:rPr>
          <w:rFonts w:ascii="Times New Roman" w:hAnsi="Times New Roman"/>
          <w:iCs/>
          <w:sz w:val="24"/>
          <w:szCs w:val="24"/>
        </w:rPr>
        <w:t>Наредба № 15 от 2019 г.</w:t>
      </w:r>
      <w:r w:rsidR="009D7DFE" w:rsidRPr="00B207E2">
        <w:rPr>
          <w:rFonts w:ascii="Times New Roman" w:hAnsi="Times New Roman"/>
          <w:sz w:val="24"/>
          <w:szCs w:val="24"/>
        </w:rPr>
        <w:t xml:space="preserve">, </w:t>
      </w:r>
      <w:r w:rsidR="00B207E2" w:rsidRPr="00B207E2">
        <w:rPr>
          <w:rFonts w:ascii="Times New Roman" w:hAnsi="Times New Roman"/>
          <w:sz w:val="24"/>
          <w:szCs w:val="24"/>
        </w:rPr>
        <w:t>сертификат/удостоверение</w:t>
      </w:r>
      <w:r w:rsidRPr="00B207E2">
        <w:rPr>
          <w:rFonts w:ascii="Times New Roman" w:hAnsi="Times New Roman"/>
          <w:sz w:val="24"/>
          <w:szCs w:val="24"/>
        </w:rPr>
        <w:t>)</w:t>
      </w:r>
      <w:r w:rsidR="00B207E2" w:rsidRPr="00B207E2">
        <w:rPr>
          <w:rFonts w:ascii="Times New Roman" w:hAnsi="Times New Roman"/>
          <w:sz w:val="24"/>
          <w:szCs w:val="24"/>
        </w:rPr>
        <w:t>,</w:t>
      </w:r>
    </w:p>
    <w:p w14:paraId="051073E6" w14:textId="77777777" w:rsidR="0041264D" w:rsidRPr="00B207E2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07E2">
        <w:rPr>
          <w:rFonts w:ascii="Times New Roman" w:hAnsi="Times New Roman"/>
          <w:sz w:val="24"/>
          <w:szCs w:val="24"/>
        </w:rPr>
        <w:t xml:space="preserve">• </w:t>
      </w:r>
      <w:r w:rsidR="002C25B7" w:rsidRPr="00B207E2">
        <w:rPr>
          <w:rFonts w:ascii="Times New Roman" w:hAnsi="Times New Roman"/>
          <w:sz w:val="24"/>
          <w:szCs w:val="24"/>
        </w:rPr>
        <w:t xml:space="preserve">ако има изискване </w:t>
      </w:r>
      <w:r w:rsidRPr="00B207E2">
        <w:rPr>
          <w:rFonts w:ascii="Times New Roman" w:hAnsi="Times New Roman"/>
          <w:sz w:val="24"/>
          <w:szCs w:val="24"/>
        </w:rPr>
        <w:t>целевата група да отговаря на определен профил, трябва да се проверява допустимостта на участниците.</w:t>
      </w:r>
    </w:p>
    <w:p w14:paraId="633B02F6" w14:textId="77777777" w:rsidR="0041264D" w:rsidRPr="00B572B4" w:rsidRDefault="0041264D" w:rsidP="00DE6C1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F128959" w14:textId="77777777" w:rsidR="00A67674" w:rsidRPr="00A67674" w:rsidRDefault="00A67674" w:rsidP="00A6767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7674">
        <w:rPr>
          <w:rFonts w:ascii="Times New Roman" w:hAnsi="Times New Roman"/>
          <w:b/>
          <w:sz w:val="24"/>
          <w:szCs w:val="24"/>
        </w:rPr>
        <w:t>Прилагане на финансиране с единна ставка за другите преки и непреки разходи</w:t>
      </w:r>
    </w:p>
    <w:p w14:paraId="59EDF872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Общ принцип:</w:t>
      </w:r>
      <w:r w:rsidRPr="00B572B4">
        <w:rPr>
          <w:rFonts w:ascii="Times New Roman" w:hAnsi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 w:rsidRPr="00B572B4">
        <w:rPr>
          <w:rFonts w:ascii="Times New Roman" w:hAnsi="Times New Roman"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14:paraId="19610396" w14:textId="77777777" w:rsidR="0041264D" w:rsidRPr="00B572B4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2B4">
        <w:rPr>
          <w:rFonts w:ascii="Times New Roman" w:hAnsi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 w:rsidRPr="00B572B4">
        <w:rPr>
          <w:rFonts w:ascii="Times New Roman" w:hAnsi="Times New Roman"/>
          <w:sz w:val="24"/>
          <w:szCs w:val="24"/>
        </w:rPr>
        <w:t xml:space="preserve"> </w:t>
      </w:r>
      <w:r w:rsidRPr="00B572B4">
        <w:rPr>
          <w:rFonts w:ascii="Times New Roman" w:hAnsi="Times New Roman"/>
          <w:sz w:val="24"/>
          <w:szCs w:val="24"/>
        </w:rPr>
        <w:t>а не само ставките:</w:t>
      </w:r>
    </w:p>
    <w:p w14:paraId="39D3409F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14:paraId="7862F743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самата единна ставка,</w:t>
      </w:r>
    </w:p>
    <w:p w14:paraId="07B4CDF0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категориите допустими разходи, изчислени с единната ставка,</w:t>
      </w:r>
    </w:p>
    <w:p w14:paraId="3E4D28C2" w14:textId="77777777" w:rsidR="0041264D" w:rsidRPr="00B572B4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72B4">
        <w:rPr>
          <w:rFonts w:ascii="Times New Roman" w:hAnsi="Times New Roman"/>
          <w:i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 w:rsidRPr="00B572B4">
        <w:rPr>
          <w:rFonts w:ascii="Times New Roman" w:hAnsi="Times New Roman"/>
          <w:i/>
          <w:sz w:val="24"/>
          <w:szCs w:val="24"/>
        </w:rPr>
        <w:t xml:space="preserve"> </w:t>
      </w:r>
      <w:r w:rsidRPr="00B572B4">
        <w:rPr>
          <w:rFonts w:ascii="Times New Roman" w:hAnsi="Times New Roman"/>
          <w:i/>
          <w:sz w:val="24"/>
          <w:szCs w:val="24"/>
        </w:rPr>
        <w:t>с единна ставка.</w:t>
      </w:r>
    </w:p>
    <w:p w14:paraId="0BCB946D" w14:textId="77777777" w:rsidR="00566276" w:rsidRPr="00B572B4" w:rsidRDefault="00566276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A10795" w14:textId="77777777" w:rsidR="00776E3E" w:rsidRPr="00B572B4" w:rsidRDefault="00776E3E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RPr="00B572B4" w14:paraId="35FA5279" w14:textId="77777777" w:rsidTr="00A75936">
        <w:tc>
          <w:tcPr>
            <w:tcW w:w="4531" w:type="dxa"/>
            <w:shd w:val="clear" w:color="auto" w:fill="auto"/>
          </w:tcPr>
          <w:p w14:paraId="53AC9706" w14:textId="77777777" w:rsidR="008158E6" w:rsidRPr="009D29ED" w:rsidRDefault="008158E6" w:rsidP="009D29E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D29ED">
              <w:rPr>
                <w:rFonts w:ascii="Times New Roman" w:hAnsi="Times New Roman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14:paraId="1F2AAE5A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755C9F01" w14:textId="63DAFA67" w:rsidR="003C0A2F" w:rsidRPr="000F7D64" w:rsidRDefault="00D820C1" w:rsidP="0027449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Разходи за персонал</w:t>
            </w:r>
            <w:r w:rsidRPr="000F7D64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(е</w:t>
            </w:r>
            <w:r w:rsidR="003C0A2F" w:rsidRPr="000F7D64">
              <w:rPr>
                <w:rFonts w:ascii="Times New Roman" w:hAnsi="Times New Roman"/>
                <w:b/>
                <w:bCs/>
              </w:rPr>
              <w:t>динични разходи</w:t>
            </w:r>
            <w:r>
              <w:rPr>
                <w:rFonts w:ascii="Times New Roman" w:hAnsi="Times New Roman"/>
                <w:b/>
                <w:bCs/>
              </w:rPr>
              <w:t>)</w:t>
            </w:r>
            <w:r w:rsidR="001E4D15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1CE1FC51" w14:textId="738E0B1F" w:rsidR="000F7D64" w:rsidRDefault="008F0502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Разходи за </w:t>
            </w:r>
            <w:r w:rsidR="001E4D15">
              <w:rPr>
                <w:rFonts w:ascii="Times New Roman" w:hAnsi="Times New Roman"/>
              </w:rPr>
              <w:t>възнаграждения</w:t>
            </w:r>
            <w:r w:rsidR="00DB69C5">
              <w:rPr>
                <w:rFonts w:ascii="Times New Roman" w:hAnsi="Times New Roman"/>
              </w:rPr>
              <w:t xml:space="preserve"> – Д1</w:t>
            </w:r>
            <w:r w:rsidR="00D518D3">
              <w:rPr>
                <w:rFonts w:ascii="Times New Roman" w:hAnsi="Times New Roman"/>
              </w:rPr>
              <w:t xml:space="preserve"> </w:t>
            </w:r>
          </w:p>
          <w:p w14:paraId="0FFD6926" w14:textId="68E41F8A" w:rsidR="000F7D64" w:rsidRDefault="005B03FB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Разходи за възнаграждения – Д2</w:t>
            </w:r>
            <w:r w:rsidR="00D518D3">
              <w:rPr>
                <w:rFonts w:ascii="Times New Roman" w:hAnsi="Times New Roman"/>
              </w:rPr>
              <w:t xml:space="preserve"> </w:t>
            </w:r>
          </w:p>
          <w:p w14:paraId="3119A69F" w14:textId="0371BBB9" w:rsidR="004D7C00" w:rsidRDefault="005B03FB" w:rsidP="006409B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Разходи за възнаграждения – Д3</w:t>
            </w:r>
          </w:p>
          <w:p w14:paraId="3F3DBB79" w14:textId="77777777" w:rsidR="004D7C00" w:rsidRDefault="008F0502" w:rsidP="004D7C00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6C1F">
              <w:rPr>
                <w:rFonts w:ascii="Times New Roman" w:hAnsi="Times New Roman"/>
              </w:rPr>
              <w:t xml:space="preserve">Разходи за </w:t>
            </w:r>
            <w:r w:rsidR="001E4D15" w:rsidRPr="00DE6C1F">
              <w:rPr>
                <w:rFonts w:ascii="Times New Roman" w:hAnsi="Times New Roman"/>
              </w:rPr>
              <w:t xml:space="preserve">възнаграждения </w:t>
            </w:r>
            <w:r w:rsidRPr="00DE6C1F">
              <w:rPr>
                <w:rFonts w:ascii="Times New Roman" w:hAnsi="Times New Roman"/>
              </w:rPr>
              <w:t>– Д4</w:t>
            </w:r>
          </w:p>
          <w:p w14:paraId="5F7210C6" w14:textId="3D3B553D" w:rsidR="00587B5C" w:rsidRPr="00DE6C1F" w:rsidRDefault="00587B5C" w:rsidP="00DE6C1F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E6C1F">
              <w:rPr>
                <w:rFonts w:ascii="Times New Roman" w:hAnsi="Times New Roman"/>
              </w:rPr>
              <w:t>Трябва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проекта; не се плаща за публичност). Няма двойно деклариране на една и съща позиция разход: като „базови“ разходи (изчислени въз основа на единични разходи) и като „изчислени“ разходи (включени в единната ставка)</w:t>
            </w:r>
            <w:r w:rsidR="002C4800" w:rsidRPr="00DE6C1F">
              <w:rPr>
                <w:rFonts w:ascii="Times New Roman" w:hAnsi="Times New Roman"/>
              </w:rPr>
              <w:t>.</w:t>
            </w:r>
          </w:p>
        </w:tc>
      </w:tr>
      <w:tr w:rsidR="0077190B" w:rsidRPr="00B572B4" w14:paraId="7E52CFB8" w14:textId="77777777" w:rsidTr="00A75936">
        <w:tc>
          <w:tcPr>
            <w:tcW w:w="4531" w:type="dxa"/>
            <w:shd w:val="clear" w:color="auto" w:fill="auto"/>
          </w:tcPr>
          <w:p w14:paraId="231DE482" w14:textId="044041EF" w:rsidR="0077190B" w:rsidRPr="00B572B4" w:rsidRDefault="00560D85" w:rsidP="009D29E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560D85">
              <w:rPr>
                <w:rFonts w:ascii="Times New Roman" w:hAnsi="Times New Roman"/>
              </w:rPr>
              <w:t>Единна ставка 40 %, приложена върху разходите за възнаграждения за изпълнението на Дейност 1</w:t>
            </w:r>
            <w:r w:rsidR="00115E38">
              <w:rPr>
                <w:rFonts w:ascii="Times New Roman" w:hAnsi="Times New Roman"/>
              </w:rPr>
              <w:t xml:space="preserve"> - </w:t>
            </w:r>
            <w:r w:rsidRPr="00560D85">
              <w:rPr>
                <w:rFonts w:ascii="Times New Roman" w:hAnsi="Times New Roman"/>
              </w:rPr>
              <w:t>Дейност 4</w:t>
            </w:r>
          </w:p>
        </w:tc>
        <w:tc>
          <w:tcPr>
            <w:tcW w:w="4531" w:type="dxa"/>
            <w:shd w:val="clear" w:color="auto" w:fill="auto"/>
          </w:tcPr>
          <w:p w14:paraId="5C421AD8" w14:textId="77777777" w:rsidR="001E05C8" w:rsidRDefault="001E05C8" w:rsidP="001E05C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Други преки и непреки разходи</w:t>
            </w:r>
          </w:p>
          <w:p w14:paraId="4CD40F11" w14:textId="07661CCA" w:rsidR="0077190B" w:rsidRPr="00115E38" w:rsidRDefault="001E05C8" w:rsidP="00115E38">
            <w:pPr>
              <w:pStyle w:val="ListParagraph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 преки и непреки разходи за изпълнението на </w:t>
            </w:r>
            <w:r w:rsidR="00115E38">
              <w:rPr>
                <w:rFonts w:ascii="Times New Roman" w:hAnsi="Times New Roman"/>
              </w:rPr>
              <w:t>проекта</w:t>
            </w:r>
          </w:p>
        </w:tc>
      </w:tr>
    </w:tbl>
    <w:p w14:paraId="6932B8AE" w14:textId="69191EE4" w:rsidR="006E7FD8" w:rsidRPr="00A62725" w:rsidRDefault="006E7FD8" w:rsidP="00DE6C1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2725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9694001" w14:textId="44101783" w:rsidR="006E7FD8" w:rsidRDefault="00C35B45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Таблици с изчислителни формули – файл </w:t>
      </w:r>
      <w:r w:rsidR="00971885" w:rsidRPr="00A62725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161D4B">
        <w:rPr>
          <w:rFonts w:ascii="Times New Roman" w:hAnsi="Times New Roman"/>
          <w:i/>
          <w:iCs/>
          <w:sz w:val="24"/>
          <w:szCs w:val="24"/>
        </w:rPr>
        <w:t xml:space="preserve">1.006 </w:t>
      </w:r>
      <w:proofErr w:type="spellStart"/>
      <w:r w:rsidR="00A57F19">
        <w:rPr>
          <w:rFonts w:ascii="Times New Roman" w:hAnsi="Times New Roman"/>
          <w:i/>
          <w:iCs/>
          <w:sz w:val="24"/>
          <w:szCs w:val="24"/>
        </w:rPr>
        <w:t>Десеграция</w:t>
      </w:r>
      <w:proofErr w:type="spellEnd"/>
      <w:r w:rsidR="00A62725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A62725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CA43C1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p w14:paraId="04E901B4" w14:textId="5BD7B0A7" w:rsidR="002E7559" w:rsidRPr="00527272" w:rsidRDefault="00364142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Примерен</w:t>
      </w:r>
      <w:r w:rsidR="006B3181">
        <w:rPr>
          <w:rFonts w:ascii="Times New Roman" w:hAnsi="Times New Roman"/>
          <w:i/>
          <w:iCs/>
          <w:sz w:val="24"/>
          <w:szCs w:val="24"/>
        </w:rPr>
        <w:t xml:space="preserve"> бюджет на проекта – файл </w:t>
      </w:r>
      <w:r w:rsidR="001076CF">
        <w:rPr>
          <w:rFonts w:ascii="Times New Roman" w:hAnsi="Times New Roman"/>
          <w:i/>
          <w:iCs/>
          <w:sz w:val="24"/>
          <w:szCs w:val="24"/>
        </w:rPr>
        <w:t>Помощна-таблица</w:t>
      </w:r>
      <w:r w:rsidR="0029455B">
        <w:rPr>
          <w:rFonts w:ascii="Times New Roman" w:hAnsi="Times New Roman"/>
          <w:i/>
          <w:iCs/>
          <w:sz w:val="24"/>
          <w:szCs w:val="24"/>
        </w:rPr>
        <w:t>-</w:t>
      </w:r>
      <w:r w:rsidR="00A57F19">
        <w:rPr>
          <w:rFonts w:ascii="Times New Roman" w:hAnsi="Times New Roman"/>
          <w:i/>
          <w:iCs/>
          <w:sz w:val="24"/>
          <w:szCs w:val="24"/>
        </w:rPr>
        <w:t>Десегрегация</w:t>
      </w:r>
      <w:r w:rsidR="0029455B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29455B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29455B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sectPr w:rsidR="002E7559" w:rsidRPr="0052727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32281" w14:textId="77777777" w:rsidR="001E695D" w:rsidRDefault="001E695D" w:rsidP="00191F55">
      <w:pPr>
        <w:spacing w:after="0" w:line="240" w:lineRule="auto"/>
      </w:pPr>
      <w:r>
        <w:separator/>
      </w:r>
    </w:p>
  </w:endnote>
  <w:endnote w:type="continuationSeparator" w:id="0">
    <w:p w14:paraId="0651CB8D" w14:textId="77777777" w:rsidR="001E695D" w:rsidRDefault="001E695D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35A42" w14:textId="77777777" w:rsidR="00FC53E8" w:rsidRDefault="00FC53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DDC">
      <w:rPr>
        <w:noProof/>
      </w:rPr>
      <w:t>30</w:t>
    </w:r>
    <w:r>
      <w:rPr>
        <w:noProof/>
      </w:rPr>
      <w:fldChar w:fldCharType="end"/>
    </w:r>
  </w:p>
  <w:p w14:paraId="31DA53F2" w14:textId="77777777" w:rsidR="00FC53E8" w:rsidRDefault="00FC5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69E97" w14:textId="77777777" w:rsidR="001E695D" w:rsidRDefault="001E695D" w:rsidP="00191F55">
      <w:pPr>
        <w:spacing w:after="0" w:line="240" w:lineRule="auto"/>
      </w:pPr>
      <w:r>
        <w:separator/>
      </w:r>
    </w:p>
  </w:footnote>
  <w:footnote w:type="continuationSeparator" w:id="0">
    <w:p w14:paraId="2B826019" w14:textId="77777777" w:rsidR="001E695D" w:rsidRDefault="001E695D" w:rsidP="00191F55">
      <w:pPr>
        <w:spacing w:after="0" w:line="240" w:lineRule="auto"/>
      </w:pPr>
      <w:r>
        <w:continuationSeparator/>
      </w:r>
    </w:p>
  </w:footnote>
  <w:footnote w:id="1">
    <w:p w14:paraId="27CAFD42" w14:textId="77777777" w:rsidR="00867BB5" w:rsidRDefault="00867BB5" w:rsidP="00867BB5">
      <w:pPr>
        <w:pStyle w:val="FootnoteText"/>
      </w:pPr>
      <w:r>
        <w:rPr>
          <w:rStyle w:val="FootnoteReference"/>
        </w:rPr>
        <w:footnoteRef/>
      </w:r>
      <w:r>
        <w:t xml:space="preserve"> Референтната рамка на компетенциите за демократична култура  </w:t>
      </w:r>
    </w:p>
    <w:p w14:paraId="4577A460" w14:textId="016835B6" w:rsidR="00867BB5" w:rsidRPr="00FD2FC9" w:rsidRDefault="001E695D" w:rsidP="00867BB5">
      <w:pPr>
        <w:pStyle w:val="FootnoteText"/>
        <w:rPr>
          <w:lang w:val="en-US"/>
        </w:rPr>
      </w:pPr>
      <w:hyperlink r:id="rId1" w:history="1">
        <w:r w:rsidR="00FD2FC9" w:rsidRPr="00E53D78">
          <w:rPr>
            <w:rStyle w:val="Hyperlink"/>
          </w:rPr>
          <w:t>https://www.coe.int/en/web/reference-framework-of-competences-for-democratic-culture/rfcdc</w:t>
        </w:r>
      </w:hyperlink>
      <w:r w:rsidR="00FD2FC9">
        <w:rPr>
          <w:lang w:val="en-US"/>
        </w:rPr>
        <w:t xml:space="preserve"> </w:t>
      </w:r>
    </w:p>
  </w:footnote>
  <w:footnote w:id="2">
    <w:p w14:paraId="27A0BDAE" w14:textId="65064747" w:rsidR="00867BB5" w:rsidRPr="00867BB5" w:rsidRDefault="00867BB5" w:rsidP="00867B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7" w:name="_Hlk165293709"/>
      <w:r w:rsidR="00FD2FC9">
        <w:rPr>
          <w:rFonts w:eastAsia="Calibri Light"/>
          <w:lang w:val="en-US" w:eastAsia="x-none"/>
        </w:rPr>
        <w:fldChar w:fldCharType="begin"/>
      </w:r>
      <w:r w:rsidR="00FD2FC9">
        <w:rPr>
          <w:rFonts w:eastAsia="Calibri Light"/>
          <w:lang w:val="en-US" w:eastAsia="x-none"/>
        </w:rPr>
        <w:instrText xml:space="preserve"> HYPERLINK "</w:instrText>
      </w:r>
      <w:r w:rsidR="00FD2FC9" w:rsidRPr="00867BB5">
        <w:rPr>
          <w:rFonts w:eastAsia="Calibri Light"/>
          <w:lang w:val="en-US" w:eastAsia="x-none"/>
        </w:rPr>
        <w:instrText>https</w:instrText>
      </w:r>
      <w:r w:rsidR="00FD2FC9" w:rsidRPr="00867BB5">
        <w:rPr>
          <w:rFonts w:eastAsia="Calibri Light"/>
          <w:lang w:eastAsia="x-none"/>
        </w:rPr>
        <w:instrText>://</w:instrText>
      </w:r>
      <w:r w:rsidR="00FD2FC9" w:rsidRPr="00867BB5">
        <w:rPr>
          <w:rFonts w:eastAsia="Calibri Light"/>
          <w:lang w:val="en-US" w:eastAsia="x-none"/>
        </w:rPr>
        <w:instrText>eur</w:instrText>
      </w:r>
      <w:r w:rsidR="00FD2FC9" w:rsidRPr="00867BB5">
        <w:rPr>
          <w:rFonts w:eastAsia="Calibri Light"/>
          <w:lang w:eastAsia="x-none"/>
        </w:rPr>
        <w:instrText>-</w:instrText>
      </w:r>
      <w:r w:rsidR="00FD2FC9" w:rsidRPr="00867BB5">
        <w:rPr>
          <w:rFonts w:eastAsia="Calibri Light"/>
          <w:lang w:val="en-US" w:eastAsia="x-none"/>
        </w:rPr>
        <w:instrText>lex</w:instrText>
      </w:r>
      <w:r w:rsidR="00FD2FC9" w:rsidRPr="00867BB5">
        <w:rPr>
          <w:rFonts w:eastAsia="Calibri Light"/>
          <w:lang w:eastAsia="x-none"/>
        </w:rPr>
        <w:instrText>.</w:instrText>
      </w:r>
      <w:r w:rsidR="00FD2FC9" w:rsidRPr="00867BB5">
        <w:rPr>
          <w:rFonts w:eastAsia="Calibri Light"/>
          <w:lang w:val="en-US" w:eastAsia="x-none"/>
        </w:rPr>
        <w:instrText>europa</w:instrText>
      </w:r>
      <w:r w:rsidR="00FD2FC9" w:rsidRPr="00867BB5">
        <w:rPr>
          <w:rFonts w:eastAsia="Calibri Light"/>
          <w:lang w:eastAsia="x-none"/>
        </w:rPr>
        <w:instrText>.</w:instrText>
      </w:r>
      <w:r w:rsidR="00FD2FC9" w:rsidRPr="00867BB5">
        <w:rPr>
          <w:rFonts w:eastAsia="Calibri Light"/>
          <w:lang w:val="en-US" w:eastAsia="x-none"/>
        </w:rPr>
        <w:instrText>eu</w:instrText>
      </w:r>
      <w:r w:rsidR="00FD2FC9" w:rsidRPr="00867BB5">
        <w:rPr>
          <w:rFonts w:eastAsia="Calibri Light"/>
          <w:lang w:eastAsia="x-none"/>
        </w:rPr>
        <w:instrText>/</w:instrText>
      </w:r>
      <w:r w:rsidR="00FD2FC9" w:rsidRPr="00867BB5">
        <w:rPr>
          <w:rFonts w:eastAsia="Calibri Light"/>
          <w:lang w:val="en-US" w:eastAsia="x-none"/>
        </w:rPr>
        <w:instrText>legal</w:instrText>
      </w:r>
      <w:r w:rsidR="00FD2FC9" w:rsidRPr="00867BB5">
        <w:rPr>
          <w:rFonts w:eastAsia="Calibri Light"/>
          <w:lang w:eastAsia="x-none"/>
        </w:rPr>
        <w:instrText>-</w:instrText>
      </w:r>
      <w:r w:rsidR="00FD2FC9" w:rsidRPr="00867BB5">
        <w:rPr>
          <w:rFonts w:eastAsia="Calibri Light"/>
          <w:lang w:val="en-US" w:eastAsia="x-none"/>
        </w:rPr>
        <w:instrText>content</w:instrText>
      </w:r>
      <w:r w:rsidR="00FD2FC9" w:rsidRPr="00867BB5">
        <w:rPr>
          <w:rFonts w:eastAsia="Calibri Light"/>
          <w:lang w:eastAsia="x-none"/>
        </w:rPr>
        <w:instrText>/</w:instrText>
      </w:r>
      <w:r w:rsidR="00FD2FC9" w:rsidRPr="00867BB5">
        <w:rPr>
          <w:rFonts w:eastAsia="Calibri Light"/>
          <w:lang w:val="en-US" w:eastAsia="x-none"/>
        </w:rPr>
        <w:instrText>BG</w:instrText>
      </w:r>
      <w:r w:rsidR="00FD2FC9" w:rsidRPr="00867BB5">
        <w:rPr>
          <w:rFonts w:eastAsia="Calibri Light"/>
          <w:lang w:eastAsia="x-none"/>
        </w:rPr>
        <w:instrText>/</w:instrText>
      </w:r>
      <w:r w:rsidR="00FD2FC9" w:rsidRPr="00867BB5">
        <w:rPr>
          <w:rFonts w:eastAsia="Calibri Light"/>
          <w:lang w:val="en-US" w:eastAsia="x-none"/>
        </w:rPr>
        <w:instrText>TXT</w:instrText>
      </w:r>
      <w:r w:rsidR="00FD2FC9" w:rsidRPr="00867BB5">
        <w:rPr>
          <w:rFonts w:eastAsia="Calibri Light"/>
          <w:lang w:eastAsia="x-none"/>
        </w:rPr>
        <w:instrText>/</w:instrText>
      </w:r>
      <w:r w:rsidR="00FD2FC9" w:rsidRPr="00867BB5">
        <w:rPr>
          <w:rFonts w:eastAsia="Calibri Light"/>
          <w:lang w:val="en-US" w:eastAsia="x-none"/>
        </w:rPr>
        <w:instrText>PDF</w:instrText>
      </w:r>
      <w:r w:rsidR="00FD2FC9" w:rsidRPr="00867BB5">
        <w:rPr>
          <w:rFonts w:eastAsia="Calibri Light"/>
          <w:lang w:eastAsia="x-none"/>
        </w:rPr>
        <w:instrText>/?</w:instrText>
      </w:r>
      <w:r w:rsidR="00FD2FC9" w:rsidRPr="00867BB5">
        <w:rPr>
          <w:rFonts w:eastAsia="Calibri Light"/>
          <w:lang w:val="en-US" w:eastAsia="x-none"/>
        </w:rPr>
        <w:instrText>uri</w:instrText>
      </w:r>
      <w:r w:rsidR="00FD2FC9" w:rsidRPr="00867BB5">
        <w:rPr>
          <w:rFonts w:eastAsia="Calibri Light"/>
          <w:lang w:eastAsia="x-none"/>
        </w:rPr>
        <w:instrText>=</w:instrText>
      </w:r>
      <w:r w:rsidR="00FD2FC9" w:rsidRPr="00867BB5">
        <w:rPr>
          <w:rFonts w:eastAsia="Calibri Light"/>
          <w:lang w:val="en-US" w:eastAsia="x-none"/>
        </w:rPr>
        <w:instrText>CELEX</w:instrText>
      </w:r>
      <w:r w:rsidR="00FD2FC9" w:rsidRPr="00867BB5">
        <w:rPr>
          <w:rFonts w:eastAsia="Calibri Light"/>
          <w:lang w:eastAsia="x-none"/>
        </w:rPr>
        <w:instrText>:12016</w:instrText>
      </w:r>
      <w:r w:rsidR="00FD2FC9" w:rsidRPr="00867BB5">
        <w:rPr>
          <w:rFonts w:eastAsia="Calibri Light"/>
          <w:lang w:val="en-US" w:eastAsia="x-none"/>
        </w:rPr>
        <w:instrText>P</w:instrText>
      </w:r>
      <w:r w:rsidR="00FD2FC9" w:rsidRPr="00867BB5">
        <w:rPr>
          <w:rFonts w:eastAsia="Calibri Light"/>
          <w:lang w:eastAsia="x-none"/>
        </w:rPr>
        <w:instrText>/</w:instrText>
      </w:r>
      <w:r w:rsidR="00FD2FC9" w:rsidRPr="00867BB5">
        <w:rPr>
          <w:rFonts w:eastAsia="Calibri Light"/>
          <w:lang w:val="en-US" w:eastAsia="x-none"/>
        </w:rPr>
        <w:instrText>TXT</w:instrText>
      </w:r>
      <w:r w:rsidR="00FD2FC9" w:rsidRPr="00867BB5">
        <w:rPr>
          <w:rFonts w:eastAsia="Calibri Light"/>
          <w:lang w:eastAsia="x-none"/>
        </w:rPr>
        <w:instrText>&amp;</w:instrText>
      </w:r>
      <w:r w:rsidR="00FD2FC9" w:rsidRPr="00867BB5">
        <w:rPr>
          <w:rFonts w:eastAsia="Calibri Light"/>
          <w:lang w:val="en-US" w:eastAsia="x-none"/>
        </w:rPr>
        <w:instrText>from</w:instrText>
      </w:r>
      <w:r w:rsidR="00FD2FC9" w:rsidRPr="00867BB5">
        <w:rPr>
          <w:rFonts w:eastAsia="Calibri Light"/>
          <w:lang w:eastAsia="x-none"/>
        </w:rPr>
        <w:instrText>=</w:instrText>
      </w:r>
      <w:r w:rsidR="00FD2FC9" w:rsidRPr="00867BB5">
        <w:rPr>
          <w:rFonts w:eastAsia="Calibri Light"/>
          <w:lang w:val="en-US" w:eastAsia="x-none"/>
        </w:rPr>
        <w:instrText>ET</w:instrText>
      </w:r>
      <w:r w:rsidR="00FD2FC9">
        <w:rPr>
          <w:rFonts w:eastAsia="Calibri Light"/>
          <w:lang w:val="en-US" w:eastAsia="x-none"/>
        </w:rPr>
        <w:instrText xml:space="preserve">" </w:instrText>
      </w:r>
      <w:r w:rsidR="00FD2FC9">
        <w:rPr>
          <w:rFonts w:eastAsia="Calibri Light"/>
          <w:lang w:val="en-US" w:eastAsia="x-none"/>
        </w:rPr>
        <w:fldChar w:fldCharType="separate"/>
      </w:r>
      <w:r w:rsidR="00FD2FC9" w:rsidRPr="00E53D78">
        <w:rPr>
          <w:rStyle w:val="Hyperlink"/>
          <w:rFonts w:eastAsia="Calibri Light"/>
          <w:lang w:val="en-US" w:eastAsia="x-none"/>
        </w:rPr>
        <w:t>https</w:t>
      </w:r>
      <w:r w:rsidR="00FD2FC9" w:rsidRPr="00E53D78">
        <w:rPr>
          <w:rStyle w:val="Hyperlink"/>
          <w:rFonts w:eastAsia="Calibri Light"/>
          <w:lang w:eastAsia="x-none"/>
        </w:rPr>
        <w:t>://</w:t>
      </w:r>
      <w:proofErr w:type="spellStart"/>
      <w:r w:rsidR="00FD2FC9" w:rsidRPr="00E53D78">
        <w:rPr>
          <w:rStyle w:val="Hyperlink"/>
          <w:rFonts w:eastAsia="Calibri Light"/>
          <w:lang w:val="en-US" w:eastAsia="x-none"/>
        </w:rPr>
        <w:t>eur</w:t>
      </w:r>
      <w:proofErr w:type="spellEnd"/>
      <w:r w:rsidR="00FD2FC9" w:rsidRPr="00E53D78">
        <w:rPr>
          <w:rStyle w:val="Hyperlink"/>
          <w:rFonts w:eastAsia="Calibri Light"/>
          <w:lang w:eastAsia="x-none"/>
        </w:rPr>
        <w:t>-</w:t>
      </w:r>
      <w:r w:rsidR="00FD2FC9" w:rsidRPr="00E53D78">
        <w:rPr>
          <w:rStyle w:val="Hyperlink"/>
          <w:rFonts w:eastAsia="Calibri Light"/>
          <w:lang w:val="en-US" w:eastAsia="x-none"/>
        </w:rPr>
        <w:t>lex</w:t>
      </w:r>
      <w:r w:rsidR="00FD2FC9" w:rsidRPr="00E53D78">
        <w:rPr>
          <w:rStyle w:val="Hyperlink"/>
          <w:rFonts w:eastAsia="Calibri Light"/>
          <w:lang w:eastAsia="x-none"/>
        </w:rPr>
        <w:t>.</w:t>
      </w:r>
      <w:proofErr w:type="spellStart"/>
      <w:r w:rsidR="00FD2FC9" w:rsidRPr="00E53D78">
        <w:rPr>
          <w:rStyle w:val="Hyperlink"/>
          <w:rFonts w:eastAsia="Calibri Light"/>
          <w:lang w:val="en-US" w:eastAsia="x-none"/>
        </w:rPr>
        <w:t>europa</w:t>
      </w:r>
      <w:proofErr w:type="spellEnd"/>
      <w:r w:rsidR="00FD2FC9" w:rsidRPr="00E53D78">
        <w:rPr>
          <w:rStyle w:val="Hyperlink"/>
          <w:rFonts w:eastAsia="Calibri Light"/>
          <w:lang w:eastAsia="x-none"/>
        </w:rPr>
        <w:t>.</w:t>
      </w:r>
      <w:proofErr w:type="spellStart"/>
      <w:r w:rsidR="00FD2FC9" w:rsidRPr="00E53D78">
        <w:rPr>
          <w:rStyle w:val="Hyperlink"/>
          <w:rFonts w:eastAsia="Calibri Light"/>
          <w:lang w:val="en-US" w:eastAsia="x-none"/>
        </w:rPr>
        <w:t>eu</w:t>
      </w:r>
      <w:proofErr w:type="spellEnd"/>
      <w:r w:rsidR="00FD2FC9" w:rsidRPr="00E53D78">
        <w:rPr>
          <w:rStyle w:val="Hyperlink"/>
          <w:rFonts w:eastAsia="Calibri Light"/>
          <w:lang w:eastAsia="x-none"/>
        </w:rPr>
        <w:t>/</w:t>
      </w:r>
      <w:r w:rsidR="00FD2FC9" w:rsidRPr="00E53D78">
        <w:rPr>
          <w:rStyle w:val="Hyperlink"/>
          <w:rFonts w:eastAsia="Calibri Light"/>
          <w:lang w:val="en-US" w:eastAsia="x-none"/>
        </w:rPr>
        <w:t>legal</w:t>
      </w:r>
      <w:r w:rsidR="00FD2FC9" w:rsidRPr="00E53D78">
        <w:rPr>
          <w:rStyle w:val="Hyperlink"/>
          <w:rFonts w:eastAsia="Calibri Light"/>
          <w:lang w:eastAsia="x-none"/>
        </w:rPr>
        <w:t>-</w:t>
      </w:r>
      <w:r w:rsidR="00FD2FC9" w:rsidRPr="00E53D78">
        <w:rPr>
          <w:rStyle w:val="Hyperlink"/>
          <w:rFonts w:eastAsia="Calibri Light"/>
          <w:lang w:val="en-US" w:eastAsia="x-none"/>
        </w:rPr>
        <w:t>content</w:t>
      </w:r>
      <w:r w:rsidR="00FD2FC9" w:rsidRPr="00E53D78">
        <w:rPr>
          <w:rStyle w:val="Hyperlink"/>
          <w:rFonts w:eastAsia="Calibri Light"/>
          <w:lang w:eastAsia="x-none"/>
        </w:rPr>
        <w:t>/</w:t>
      </w:r>
      <w:r w:rsidR="00FD2FC9" w:rsidRPr="00E53D78">
        <w:rPr>
          <w:rStyle w:val="Hyperlink"/>
          <w:rFonts w:eastAsia="Calibri Light"/>
          <w:lang w:val="en-US" w:eastAsia="x-none"/>
        </w:rPr>
        <w:t>BG</w:t>
      </w:r>
      <w:r w:rsidR="00FD2FC9" w:rsidRPr="00E53D78">
        <w:rPr>
          <w:rStyle w:val="Hyperlink"/>
          <w:rFonts w:eastAsia="Calibri Light"/>
          <w:lang w:eastAsia="x-none"/>
        </w:rPr>
        <w:t>/</w:t>
      </w:r>
      <w:r w:rsidR="00FD2FC9" w:rsidRPr="00E53D78">
        <w:rPr>
          <w:rStyle w:val="Hyperlink"/>
          <w:rFonts w:eastAsia="Calibri Light"/>
          <w:lang w:val="en-US" w:eastAsia="x-none"/>
        </w:rPr>
        <w:t>TXT</w:t>
      </w:r>
      <w:r w:rsidR="00FD2FC9" w:rsidRPr="00E53D78">
        <w:rPr>
          <w:rStyle w:val="Hyperlink"/>
          <w:rFonts w:eastAsia="Calibri Light"/>
          <w:lang w:eastAsia="x-none"/>
        </w:rPr>
        <w:t>/</w:t>
      </w:r>
      <w:r w:rsidR="00FD2FC9" w:rsidRPr="00E53D78">
        <w:rPr>
          <w:rStyle w:val="Hyperlink"/>
          <w:rFonts w:eastAsia="Calibri Light"/>
          <w:lang w:val="en-US" w:eastAsia="x-none"/>
        </w:rPr>
        <w:t>PDF</w:t>
      </w:r>
      <w:r w:rsidR="00FD2FC9" w:rsidRPr="00E53D78">
        <w:rPr>
          <w:rStyle w:val="Hyperlink"/>
          <w:rFonts w:eastAsia="Calibri Light"/>
          <w:lang w:eastAsia="x-none"/>
        </w:rPr>
        <w:t>/?</w:t>
      </w:r>
      <w:proofErr w:type="spellStart"/>
      <w:r w:rsidR="00FD2FC9" w:rsidRPr="00E53D78">
        <w:rPr>
          <w:rStyle w:val="Hyperlink"/>
          <w:rFonts w:eastAsia="Calibri Light"/>
          <w:lang w:val="en-US" w:eastAsia="x-none"/>
        </w:rPr>
        <w:t>uri</w:t>
      </w:r>
      <w:proofErr w:type="spellEnd"/>
      <w:r w:rsidR="00FD2FC9" w:rsidRPr="00E53D78">
        <w:rPr>
          <w:rStyle w:val="Hyperlink"/>
          <w:rFonts w:eastAsia="Calibri Light"/>
          <w:lang w:eastAsia="x-none"/>
        </w:rPr>
        <w:t>=</w:t>
      </w:r>
      <w:r w:rsidR="00FD2FC9" w:rsidRPr="00E53D78">
        <w:rPr>
          <w:rStyle w:val="Hyperlink"/>
          <w:rFonts w:eastAsia="Calibri Light"/>
          <w:lang w:val="en-US" w:eastAsia="x-none"/>
        </w:rPr>
        <w:t>CELEX</w:t>
      </w:r>
      <w:r w:rsidR="00FD2FC9" w:rsidRPr="00E53D78">
        <w:rPr>
          <w:rStyle w:val="Hyperlink"/>
          <w:rFonts w:eastAsia="Calibri Light"/>
          <w:lang w:eastAsia="x-none"/>
        </w:rPr>
        <w:t>:12016</w:t>
      </w:r>
      <w:r w:rsidR="00FD2FC9" w:rsidRPr="00E53D78">
        <w:rPr>
          <w:rStyle w:val="Hyperlink"/>
          <w:rFonts w:eastAsia="Calibri Light"/>
          <w:lang w:val="en-US" w:eastAsia="x-none"/>
        </w:rPr>
        <w:t>P</w:t>
      </w:r>
      <w:r w:rsidR="00FD2FC9" w:rsidRPr="00E53D78">
        <w:rPr>
          <w:rStyle w:val="Hyperlink"/>
          <w:rFonts w:eastAsia="Calibri Light"/>
          <w:lang w:eastAsia="x-none"/>
        </w:rPr>
        <w:t>/</w:t>
      </w:r>
      <w:r w:rsidR="00FD2FC9" w:rsidRPr="00E53D78">
        <w:rPr>
          <w:rStyle w:val="Hyperlink"/>
          <w:rFonts w:eastAsia="Calibri Light"/>
          <w:lang w:val="en-US" w:eastAsia="x-none"/>
        </w:rPr>
        <w:t>TXT</w:t>
      </w:r>
      <w:r w:rsidR="00FD2FC9" w:rsidRPr="00E53D78">
        <w:rPr>
          <w:rStyle w:val="Hyperlink"/>
          <w:rFonts w:eastAsia="Calibri Light"/>
          <w:lang w:eastAsia="x-none"/>
        </w:rPr>
        <w:t>&amp;</w:t>
      </w:r>
      <w:r w:rsidR="00FD2FC9" w:rsidRPr="00E53D78">
        <w:rPr>
          <w:rStyle w:val="Hyperlink"/>
          <w:rFonts w:eastAsia="Calibri Light"/>
          <w:lang w:val="en-US" w:eastAsia="x-none"/>
        </w:rPr>
        <w:t>from</w:t>
      </w:r>
      <w:r w:rsidR="00FD2FC9" w:rsidRPr="00E53D78">
        <w:rPr>
          <w:rStyle w:val="Hyperlink"/>
          <w:rFonts w:eastAsia="Calibri Light"/>
          <w:lang w:eastAsia="x-none"/>
        </w:rPr>
        <w:t>=</w:t>
      </w:r>
      <w:bookmarkEnd w:id="7"/>
      <w:r w:rsidR="00FD2FC9" w:rsidRPr="00E53D78">
        <w:rPr>
          <w:rStyle w:val="Hyperlink"/>
          <w:rFonts w:eastAsia="Calibri Light"/>
          <w:lang w:val="en-US" w:eastAsia="x-none"/>
        </w:rPr>
        <w:t>ET</w:t>
      </w:r>
      <w:r w:rsidR="00FD2FC9">
        <w:rPr>
          <w:rFonts w:eastAsia="Calibri Light"/>
          <w:lang w:val="en-US" w:eastAsia="x-none"/>
        </w:rPr>
        <w:fldChar w:fldCharType="end"/>
      </w:r>
      <w:r w:rsidR="00FD2FC9">
        <w:rPr>
          <w:rFonts w:eastAsia="Calibri Light"/>
          <w:lang w:val="en-US" w:eastAsia="x-none"/>
        </w:rPr>
        <w:t xml:space="preserve"> </w:t>
      </w:r>
    </w:p>
    <w:p w14:paraId="21DC49A8" w14:textId="77777777" w:rsidR="00867BB5" w:rsidRDefault="00867BB5">
      <w:pPr>
        <w:pStyle w:val="FootnoteText"/>
      </w:pPr>
    </w:p>
  </w:footnote>
  <w:footnote w:id="3">
    <w:p w14:paraId="6E35C10D" w14:textId="6714FCA0" w:rsidR="00001EE2" w:rsidRPr="00001EE2" w:rsidRDefault="00001EE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="004C685A" w:rsidRPr="00085823">
          <w:rPr>
            <w:rStyle w:val="Hyperlink"/>
          </w:rPr>
          <w:t>https://rq.mon.bg/home</w:t>
        </w:r>
      </w:hyperlink>
      <w:r w:rsidR="004C685A">
        <w:t xml:space="preserve"> </w:t>
      </w:r>
    </w:p>
  </w:footnote>
  <w:footnote w:id="4">
    <w:p w14:paraId="0DBF8AAC" w14:textId="7FC36744" w:rsidR="00C43DB2" w:rsidRDefault="00C43DB2">
      <w:pPr>
        <w:pStyle w:val="FootnoteText"/>
      </w:pPr>
      <w:r>
        <w:rPr>
          <w:rStyle w:val="FootnoteReference"/>
        </w:rPr>
        <w:footnoteRef/>
      </w:r>
      <w:r>
        <w:t xml:space="preserve"> Съгласно Наредба за приобщава</w:t>
      </w:r>
      <w:r w:rsidR="00E33F72">
        <w:t>щ</w:t>
      </w:r>
      <w:r>
        <w:t>ото образование – чл.20, ал.4, чл.21, ал.1 и следващи.</w:t>
      </w:r>
    </w:p>
  </w:footnote>
  <w:footnote w:id="5">
    <w:p w14:paraId="3CED38B7" w14:textId="77777777" w:rsidR="00FE43C5" w:rsidRDefault="00FE43C5" w:rsidP="00FE43C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Съгласно Приложение 6а към Наредба за финансиране на институциите в системата на предучилищното и училищното образование и </w:t>
      </w:r>
      <w:r w:rsidRPr="00AB6D09">
        <w:t>Разпределение на средствата за 2024 г. за работа с деца и ученици от уязвими групи за общински и държавни детски градини и училища</w:t>
      </w:r>
      <w:r>
        <w:t>, утвърдено от министъра на образованието и науката.</w:t>
      </w:r>
    </w:p>
  </w:footnote>
  <w:footnote w:id="6">
    <w:p w14:paraId="73A5933A" w14:textId="77777777" w:rsidR="00FE43C5" w:rsidRDefault="00FE43C5" w:rsidP="00FE43C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За определения разход в приложение ТЕРЕС-ПО е използван терминът „еднократна сума“, за да се подчертае, че той съдържа няколко различни компонента (основна заплата, допълнителни трудови възнаграждения, добавки за КОВИД-19, осигуровки за сметка на работодателя) и не е обвързан с постигането на ясно определен предварително конкретен резултат. В съответствие с практиката на ЕС и Одитния орган в настоящия документ се използва терминът „единичен разход за възнаграждения“.</w:t>
      </w:r>
    </w:p>
  </w:footnote>
  <w:footnote w:id="7">
    <w:p w14:paraId="34111239" w14:textId="2841E55F" w:rsidR="00F951A4" w:rsidRDefault="00F951A4">
      <w:pPr>
        <w:pStyle w:val="FootnoteText"/>
      </w:pPr>
      <w:r>
        <w:rPr>
          <w:rStyle w:val="FootnoteReference"/>
        </w:rPr>
        <w:footnoteRef/>
      </w:r>
      <w:r>
        <w:t xml:space="preserve"> К</w:t>
      </w:r>
      <w:r w:rsidR="008B6553">
        <w:t xml:space="preserve">олективен трудов договор </w:t>
      </w:r>
      <w:r>
        <w:t>№</w:t>
      </w:r>
      <w:r w:rsidR="008B6553">
        <w:t xml:space="preserve"> </w:t>
      </w:r>
      <w:r>
        <w:t>Д01-415/28.12.2023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E95D" w14:textId="5D92B5D8" w:rsidR="000149CD" w:rsidRDefault="000149CD" w:rsidP="000149CD">
    <w:pPr>
      <w:pStyle w:val="Header"/>
      <w:tabs>
        <w:tab w:val="right" w:pos="10170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3AC686" wp14:editId="56B16A09">
          <wp:simplePos x="0" y="0"/>
          <wp:positionH relativeFrom="column">
            <wp:posOffset>4104640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9F0D68" wp14:editId="42D25581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4547B" w14:textId="77777777" w:rsidR="000149CD" w:rsidRDefault="00014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53A1F36"/>
    <w:multiLevelType w:val="hybridMultilevel"/>
    <w:tmpl w:val="8AEE3BB2"/>
    <w:lvl w:ilvl="0" w:tplc="E62492C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68F"/>
    <w:multiLevelType w:val="hybridMultilevel"/>
    <w:tmpl w:val="9F946E3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1A0FAE"/>
    <w:multiLevelType w:val="multilevel"/>
    <w:tmpl w:val="5548181C"/>
    <w:lvl w:ilvl="0">
      <w:start w:val="1"/>
      <w:numFmt w:val="decimal"/>
      <w:lvlText w:val="%1."/>
      <w:lvlJc w:val="left"/>
      <w:pPr>
        <w:ind w:left="7165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0A8D7EA7"/>
    <w:multiLevelType w:val="hybridMultilevel"/>
    <w:tmpl w:val="A6BE3906"/>
    <w:lvl w:ilvl="0" w:tplc="6C3EF8C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FC059FF"/>
    <w:multiLevelType w:val="hybridMultilevel"/>
    <w:tmpl w:val="5954476C"/>
    <w:lvl w:ilvl="0" w:tplc="A42E0DC4">
      <w:start w:val="9"/>
      <w:numFmt w:val="decimal"/>
      <w:lvlText w:val="%1"/>
      <w:lvlJc w:val="left"/>
      <w:pPr>
        <w:ind w:left="6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93" w:hanging="360"/>
      </w:pPr>
    </w:lvl>
    <w:lvl w:ilvl="2" w:tplc="0809001B" w:tentative="1">
      <w:start w:val="1"/>
      <w:numFmt w:val="lowerRoman"/>
      <w:lvlText w:val="%3."/>
      <w:lvlJc w:val="right"/>
      <w:pPr>
        <w:ind w:left="2113" w:hanging="180"/>
      </w:pPr>
    </w:lvl>
    <w:lvl w:ilvl="3" w:tplc="0809000F" w:tentative="1">
      <w:start w:val="1"/>
      <w:numFmt w:val="decimal"/>
      <w:lvlText w:val="%4."/>
      <w:lvlJc w:val="left"/>
      <w:pPr>
        <w:ind w:left="2833" w:hanging="360"/>
      </w:pPr>
    </w:lvl>
    <w:lvl w:ilvl="4" w:tplc="08090019" w:tentative="1">
      <w:start w:val="1"/>
      <w:numFmt w:val="lowerLetter"/>
      <w:lvlText w:val="%5."/>
      <w:lvlJc w:val="left"/>
      <w:pPr>
        <w:ind w:left="3553" w:hanging="360"/>
      </w:pPr>
    </w:lvl>
    <w:lvl w:ilvl="5" w:tplc="0809001B" w:tentative="1">
      <w:start w:val="1"/>
      <w:numFmt w:val="lowerRoman"/>
      <w:lvlText w:val="%6."/>
      <w:lvlJc w:val="right"/>
      <w:pPr>
        <w:ind w:left="4273" w:hanging="180"/>
      </w:pPr>
    </w:lvl>
    <w:lvl w:ilvl="6" w:tplc="0809000F" w:tentative="1">
      <w:start w:val="1"/>
      <w:numFmt w:val="decimal"/>
      <w:lvlText w:val="%7."/>
      <w:lvlJc w:val="left"/>
      <w:pPr>
        <w:ind w:left="4993" w:hanging="360"/>
      </w:pPr>
    </w:lvl>
    <w:lvl w:ilvl="7" w:tplc="08090019" w:tentative="1">
      <w:start w:val="1"/>
      <w:numFmt w:val="lowerLetter"/>
      <w:lvlText w:val="%8."/>
      <w:lvlJc w:val="left"/>
      <w:pPr>
        <w:ind w:left="5713" w:hanging="360"/>
      </w:pPr>
    </w:lvl>
    <w:lvl w:ilvl="8" w:tplc="08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8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C144A"/>
    <w:multiLevelType w:val="hybridMultilevel"/>
    <w:tmpl w:val="16A2C326"/>
    <w:lvl w:ilvl="0" w:tplc="0809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FAA3A1B"/>
    <w:multiLevelType w:val="hybridMultilevel"/>
    <w:tmpl w:val="E832429A"/>
    <w:lvl w:ilvl="0" w:tplc="F1BC540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34A5CA8"/>
    <w:multiLevelType w:val="hybridMultilevel"/>
    <w:tmpl w:val="4EEC4B66"/>
    <w:lvl w:ilvl="0" w:tplc="ACF6C35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47233C2"/>
    <w:multiLevelType w:val="hybridMultilevel"/>
    <w:tmpl w:val="41C20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5B84"/>
    <w:multiLevelType w:val="hybridMultilevel"/>
    <w:tmpl w:val="30349046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6" w15:restartNumberingAfterBreak="0">
    <w:nsid w:val="35F946ED"/>
    <w:multiLevelType w:val="hybridMultilevel"/>
    <w:tmpl w:val="FBBCFFAA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F1FEF"/>
    <w:multiLevelType w:val="hybridMultilevel"/>
    <w:tmpl w:val="4A004AB6"/>
    <w:lvl w:ilvl="0" w:tplc="6CFC6A1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BEE5433"/>
    <w:multiLevelType w:val="hybridMultilevel"/>
    <w:tmpl w:val="D9E4A748"/>
    <w:lvl w:ilvl="0" w:tplc="04020011">
      <w:start w:val="1"/>
      <w:numFmt w:val="decimal"/>
      <w:lvlText w:val="%1)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52879"/>
    <w:multiLevelType w:val="hybridMultilevel"/>
    <w:tmpl w:val="7168235A"/>
    <w:lvl w:ilvl="0" w:tplc="2F729AC8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20622E3"/>
    <w:multiLevelType w:val="hybridMultilevel"/>
    <w:tmpl w:val="2AFC8C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DD54C7"/>
    <w:multiLevelType w:val="hybridMultilevel"/>
    <w:tmpl w:val="4D54E8EE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A2F3071"/>
    <w:multiLevelType w:val="hybridMultilevel"/>
    <w:tmpl w:val="16088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4406F04"/>
    <w:multiLevelType w:val="hybridMultilevel"/>
    <w:tmpl w:val="017EC0BC"/>
    <w:lvl w:ilvl="0" w:tplc="9ED042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31010"/>
    <w:multiLevelType w:val="hybridMultilevel"/>
    <w:tmpl w:val="465491C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01FF6"/>
    <w:multiLevelType w:val="hybridMultilevel"/>
    <w:tmpl w:val="5A2CA17A"/>
    <w:lvl w:ilvl="0" w:tplc="580655C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2AC1B4F"/>
    <w:multiLevelType w:val="hybridMultilevel"/>
    <w:tmpl w:val="998E69E8"/>
    <w:lvl w:ilvl="0" w:tplc="C994B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34F1B71"/>
    <w:multiLevelType w:val="hybridMultilevel"/>
    <w:tmpl w:val="F73E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57A44"/>
    <w:multiLevelType w:val="multilevel"/>
    <w:tmpl w:val="8C203C3C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 w15:restartNumberingAfterBreak="0">
    <w:nsid w:val="6B7F2A47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1120FBB"/>
    <w:multiLevelType w:val="hybridMultilevel"/>
    <w:tmpl w:val="977612B4"/>
    <w:lvl w:ilvl="0" w:tplc="7F0A0F7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DE54A7"/>
    <w:multiLevelType w:val="hybridMultilevel"/>
    <w:tmpl w:val="B998930E"/>
    <w:lvl w:ilvl="0" w:tplc="08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40"/>
  </w:num>
  <w:num w:numId="5">
    <w:abstractNumId w:val="23"/>
  </w:num>
  <w:num w:numId="6">
    <w:abstractNumId w:val="34"/>
  </w:num>
  <w:num w:numId="7">
    <w:abstractNumId w:val="0"/>
  </w:num>
  <w:num w:numId="8">
    <w:abstractNumId w:val="37"/>
  </w:num>
  <w:num w:numId="9">
    <w:abstractNumId w:val="39"/>
  </w:num>
  <w:num w:numId="10">
    <w:abstractNumId w:val="31"/>
  </w:num>
  <w:num w:numId="11">
    <w:abstractNumId w:val="9"/>
  </w:num>
  <w:num w:numId="12">
    <w:abstractNumId w:val="26"/>
  </w:num>
  <w:num w:numId="13">
    <w:abstractNumId w:val="17"/>
  </w:num>
  <w:num w:numId="14">
    <w:abstractNumId w:val="8"/>
  </w:num>
  <w:num w:numId="15">
    <w:abstractNumId w:val="33"/>
  </w:num>
  <w:num w:numId="16">
    <w:abstractNumId w:val="36"/>
  </w:num>
  <w:num w:numId="17">
    <w:abstractNumId w:val="35"/>
  </w:num>
  <w:num w:numId="18">
    <w:abstractNumId w:val="6"/>
  </w:num>
  <w:num w:numId="19">
    <w:abstractNumId w:val="2"/>
  </w:num>
  <w:num w:numId="20">
    <w:abstractNumId w:val="7"/>
  </w:num>
  <w:num w:numId="21">
    <w:abstractNumId w:val="22"/>
  </w:num>
  <w:num w:numId="22">
    <w:abstractNumId w:val="14"/>
  </w:num>
  <w:num w:numId="23">
    <w:abstractNumId w:val="15"/>
  </w:num>
  <w:num w:numId="24">
    <w:abstractNumId w:val="10"/>
  </w:num>
  <w:num w:numId="25">
    <w:abstractNumId w:val="41"/>
  </w:num>
  <w:num w:numId="26">
    <w:abstractNumId w:val="29"/>
  </w:num>
  <w:num w:numId="27">
    <w:abstractNumId w:val="25"/>
  </w:num>
  <w:num w:numId="28">
    <w:abstractNumId w:val="4"/>
  </w:num>
  <w:num w:numId="29">
    <w:abstractNumId w:val="27"/>
  </w:num>
  <w:num w:numId="30">
    <w:abstractNumId w:val="32"/>
  </w:num>
  <w:num w:numId="31">
    <w:abstractNumId w:val="28"/>
  </w:num>
  <w:num w:numId="32">
    <w:abstractNumId w:val="5"/>
  </w:num>
  <w:num w:numId="33">
    <w:abstractNumId w:val="24"/>
  </w:num>
  <w:num w:numId="34">
    <w:abstractNumId w:val="13"/>
  </w:num>
  <w:num w:numId="35">
    <w:abstractNumId w:val="21"/>
  </w:num>
  <w:num w:numId="36">
    <w:abstractNumId w:val="19"/>
  </w:num>
  <w:num w:numId="37">
    <w:abstractNumId w:val="11"/>
  </w:num>
  <w:num w:numId="38">
    <w:abstractNumId w:val="30"/>
  </w:num>
  <w:num w:numId="39">
    <w:abstractNumId w:val="16"/>
  </w:num>
  <w:num w:numId="40">
    <w:abstractNumId w:val="18"/>
  </w:num>
  <w:num w:numId="41">
    <w:abstractNumId w:val="12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81"/>
    <w:rsid w:val="000010A1"/>
    <w:rsid w:val="00001A24"/>
    <w:rsid w:val="00001EE2"/>
    <w:rsid w:val="000022E8"/>
    <w:rsid w:val="0000349F"/>
    <w:rsid w:val="000040D3"/>
    <w:rsid w:val="00004B3B"/>
    <w:rsid w:val="00004E0A"/>
    <w:rsid w:val="00004EFE"/>
    <w:rsid w:val="00006325"/>
    <w:rsid w:val="00006DC3"/>
    <w:rsid w:val="00007163"/>
    <w:rsid w:val="000075E0"/>
    <w:rsid w:val="000078CD"/>
    <w:rsid w:val="00011005"/>
    <w:rsid w:val="0001175D"/>
    <w:rsid w:val="00011B2E"/>
    <w:rsid w:val="0001211F"/>
    <w:rsid w:val="00012749"/>
    <w:rsid w:val="000131A2"/>
    <w:rsid w:val="00013D7D"/>
    <w:rsid w:val="000149CD"/>
    <w:rsid w:val="0001523F"/>
    <w:rsid w:val="0001600F"/>
    <w:rsid w:val="00016314"/>
    <w:rsid w:val="00016736"/>
    <w:rsid w:val="00017148"/>
    <w:rsid w:val="000175DE"/>
    <w:rsid w:val="0002005D"/>
    <w:rsid w:val="00020561"/>
    <w:rsid w:val="0002193A"/>
    <w:rsid w:val="000227E8"/>
    <w:rsid w:val="00022D06"/>
    <w:rsid w:val="00022D89"/>
    <w:rsid w:val="00023433"/>
    <w:rsid w:val="00023D71"/>
    <w:rsid w:val="00023F14"/>
    <w:rsid w:val="0002404C"/>
    <w:rsid w:val="00025250"/>
    <w:rsid w:val="00025B2C"/>
    <w:rsid w:val="000264BA"/>
    <w:rsid w:val="0003028A"/>
    <w:rsid w:val="00030437"/>
    <w:rsid w:val="00030C07"/>
    <w:rsid w:val="00031801"/>
    <w:rsid w:val="00031ABB"/>
    <w:rsid w:val="00031D1C"/>
    <w:rsid w:val="00032586"/>
    <w:rsid w:val="00032789"/>
    <w:rsid w:val="0003299E"/>
    <w:rsid w:val="00032C2E"/>
    <w:rsid w:val="000337B4"/>
    <w:rsid w:val="0003382E"/>
    <w:rsid w:val="0003398C"/>
    <w:rsid w:val="00033B56"/>
    <w:rsid w:val="00034047"/>
    <w:rsid w:val="00035BFB"/>
    <w:rsid w:val="0003680E"/>
    <w:rsid w:val="000375B1"/>
    <w:rsid w:val="0004004E"/>
    <w:rsid w:val="00040DF1"/>
    <w:rsid w:val="000417BD"/>
    <w:rsid w:val="00042757"/>
    <w:rsid w:val="000429A7"/>
    <w:rsid w:val="00042BA9"/>
    <w:rsid w:val="00042D35"/>
    <w:rsid w:val="0004384F"/>
    <w:rsid w:val="00044B96"/>
    <w:rsid w:val="00044BF7"/>
    <w:rsid w:val="00045BD1"/>
    <w:rsid w:val="0004737B"/>
    <w:rsid w:val="00047871"/>
    <w:rsid w:val="000503EF"/>
    <w:rsid w:val="0005144C"/>
    <w:rsid w:val="000516D8"/>
    <w:rsid w:val="00051E36"/>
    <w:rsid w:val="000526E3"/>
    <w:rsid w:val="00052997"/>
    <w:rsid w:val="00054C34"/>
    <w:rsid w:val="00054CD3"/>
    <w:rsid w:val="00054E39"/>
    <w:rsid w:val="000567E6"/>
    <w:rsid w:val="00056A3F"/>
    <w:rsid w:val="00056D82"/>
    <w:rsid w:val="00056DAA"/>
    <w:rsid w:val="0005785E"/>
    <w:rsid w:val="00057D25"/>
    <w:rsid w:val="00060324"/>
    <w:rsid w:val="00060412"/>
    <w:rsid w:val="00060CE8"/>
    <w:rsid w:val="00060EBB"/>
    <w:rsid w:val="0006104A"/>
    <w:rsid w:val="0006119D"/>
    <w:rsid w:val="00062436"/>
    <w:rsid w:val="00062B03"/>
    <w:rsid w:val="0006424D"/>
    <w:rsid w:val="0006488B"/>
    <w:rsid w:val="00065560"/>
    <w:rsid w:val="0006573D"/>
    <w:rsid w:val="00065BAF"/>
    <w:rsid w:val="00065C1A"/>
    <w:rsid w:val="0006600D"/>
    <w:rsid w:val="000663CA"/>
    <w:rsid w:val="00066CFD"/>
    <w:rsid w:val="000674DF"/>
    <w:rsid w:val="00067914"/>
    <w:rsid w:val="000708BC"/>
    <w:rsid w:val="000708F6"/>
    <w:rsid w:val="0007278A"/>
    <w:rsid w:val="00072EF5"/>
    <w:rsid w:val="00073221"/>
    <w:rsid w:val="00073B66"/>
    <w:rsid w:val="0007478B"/>
    <w:rsid w:val="00074C72"/>
    <w:rsid w:val="000763FC"/>
    <w:rsid w:val="00077FFB"/>
    <w:rsid w:val="000805D2"/>
    <w:rsid w:val="00080A63"/>
    <w:rsid w:val="00080CC8"/>
    <w:rsid w:val="00081396"/>
    <w:rsid w:val="00082FB9"/>
    <w:rsid w:val="000839B3"/>
    <w:rsid w:val="00083ADA"/>
    <w:rsid w:val="00084CB2"/>
    <w:rsid w:val="000860F2"/>
    <w:rsid w:val="00086FF9"/>
    <w:rsid w:val="0008722D"/>
    <w:rsid w:val="00087910"/>
    <w:rsid w:val="00090376"/>
    <w:rsid w:val="00091120"/>
    <w:rsid w:val="00091816"/>
    <w:rsid w:val="00091D0B"/>
    <w:rsid w:val="00091DA2"/>
    <w:rsid w:val="00091EC4"/>
    <w:rsid w:val="00091F2C"/>
    <w:rsid w:val="00092508"/>
    <w:rsid w:val="0009317C"/>
    <w:rsid w:val="00093BE4"/>
    <w:rsid w:val="00093DB0"/>
    <w:rsid w:val="00094866"/>
    <w:rsid w:val="00094ED7"/>
    <w:rsid w:val="00095A3B"/>
    <w:rsid w:val="00097662"/>
    <w:rsid w:val="000A0743"/>
    <w:rsid w:val="000A0984"/>
    <w:rsid w:val="000A222D"/>
    <w:rsid w:val="000A29E0"/>
    <w:rsid w:val="000A34A2"/>
    <w:rsid w:val="000A38A5"/>
    <w:rsid w:val="000A391A"/>
    <w:rsid w:val="000A3C78"/>
    <w:rsid w:val="000A43D0"/>
    <w:rsid w:val="000A466A"/>
    <w:rsid w:val="000A4AD1"/>
    <w:rsid w:val="000A4C47"/>
    <w:rsid w:val="000A4F3B"/>
    <w:rsid w:val="000A5C0B"/>
    <w:rsid w:val="000A6911"/>
    <w:rsid w:val="000A69DD"/>
    <w:rsid w:val="000A6E76"/>
    <w:rsid w:val="000A7FCF"/>
    <w:rsid w:val="000B0214"/>
    <w:rsid w:val="000B0ABA"/>
    <w:rsid w:val="000B0D05"/>
    <w:rsid w:val="000B115D"/>
    <w:rsid w:val="000B187F"/>
    <w:rsid w:val="000B325C"/>
    <w:rsid w:val="000B4079"/>
    <w:rsid w:val="000B49B2"/>
    <w:rsid w:val="000B68E2"/>
    <w:rsid w:val="000B7142"/>
    <w:rsid w:val="000C3671"/>
    <w:rsid w:val="000C3A3A"/>
    <w:rsid w:val="000C3D27"/>
    <w:rsid w:val="000C5029"/>
    <w:rsid w:val="000C6991"/>
    <w:rsid w:val="000C6AAF"/>
    <w:rsid w:val="000C6AF5"/>
    <w:rsid w:val="000C6F03"/>
    <w:rsid w:val="000C7DFA"/>
    <w:rsid w:val="000C7E49"/>
    <w:rsid w:val="000D0A6E"/>
    <w:rsid w:val="000D0A9B"/>
    <w:rsid w:val="000D0F63"/>
    <w:rsid w:val="000D16E1"/>
    <w:rsid w:val="000D26CC"/>
    <w:rsid w:val="000D2828"/>
    <w:rsid w:val="000D3B49"/>
    <w:rsid w:val="000D4753"/>
    <w:rsid w:val="000D5599"/>
    <w:rsid w:val="000D5FB4"/>
    <w:rsid w:val="000D689F"/>
    <w:rsid w:val="000D6CE7"/>
    <w:rsid w:val="000D6F14"/>
    <w:rsid w:val="000D73A8"/>
    <w:rsid w:val="000D7DEB"/>
    <w:rsid w:val="000E0F06"/>
    <w:rsid w:val="000E0F33"/>
    <w:rsid w:val="000E1348"/>
    <w:rsid w:val="000E21B2"/>
    <w:rsid w:val="000E2207"/>
    <w:rsid w:val="000E241A"/>
    <w:rsid w:val="000E2623"/>
    <w:rsid w:val="000E2EDE"/>
    <w:rsid w:val="000E30F8"/>
    <w:rsid w:val="000E317F"/>
    <w:rsid w:val="000E32EB"/>
    <w:rsid w:val="000E33A4"/>
    <w:rsid w:val="000E3AF7"/>
    <w:rsid w:val="000E412B"/>
    <w:rsid w:val="000E453F"/>
    <w:rsid w:val="000E4993"/>
    <w:rsid w:val="000E4D9F"/>
    <w:rsid w:val="000E50B3"/>
    <w:rsid w:val="000E5429"/>
    <w:rsid w:val="000E57E9"/>
    <w:rsid w:val="000E584E"/>
    <w:rsid w:val="000E5AFF"/>
    <w:rsid w:val="000E5E2A"/>
    <w:rsid w:val="000E60FC"/>
    <w:rsid w:val="000E7230"/>
    <w:rsid w:val="000E78AA"/>
    <w:rsid w:val="000F04CC"/>
    <w:rsid w:val="000F055A"/>
    <w:rsid w:val="000F0F20"/>
    <w:rsid w:val="000F1479"/>
    <w:rsid w:val="000F1CBF"/>
    <w:rsid w:val="000F1F48"/>
    <w:rsid w:val="000F21E5"/>
    <w:rsid w:val="000F2441"/>
    <w:rsid w:val="000F2B02"/>
    <w:rsid w:val="000F2D90"/>
    <w:rsid w:val="000F38AD"/>
    <w:rsid w:val="000F3DE4"/>
    <w:rsid w:val="000F3DF1"/>
    <w:rsid w:val="000F4C4E"/>
    <w:rsid w:val="000F4F3A"/>
    <w:rsid w:val="000F73CE"/>
    <w:rsid w:val="000F7D64"/>
    <w:rsid w:val="00100035"/>
    <w:rsid w:val="0010061B"/>
    <w:rsid w:val="0010070D"/>
    <w:rsid w:val="00100745"/>
    <w:rsid w:val="001012FD"/>
    <w:rsid w:val="001015DC"/>
    <w:rsid w:val="001026D7"/>
    <w:rsid w:val="00102CF0"/>
    <w:rsid w:val="00103D5D"/>
    <w:rsid w:val="001046E7"/>
    <w:rsid w:val="00104AA8"/>
    <w:rsid w:val="001055C0"/>
    <w:rsid w:val="00105F74"/>
    <w:rsid w:val="001063D1"/>
    <w:rsid w:val="00106572"/>
    <w:rsid w:val="001075C6"/>
    <w:rsid w:val="001076CF"/>
    <w:rsid w:val="001078C8"/>
    <w:rsid w:val="001117A2"/>
    <w:rsid w:val="00111C51"/>
    <w:rsid w:val="00111DA7"/>
    <w:rsid w:val="001122DA"/>
    <w:rsid w:val="00113270"/>
    <w:rsid w:val="0011328E"/>
    <w:rsid w:val="00114FBE"/>
    <w:rsid w:val="001152BE"/>
    <w:rsid w:val="00115C84"/>
    <w:rsid w:val="00115E38"/>
    <w:rsid w:val="00116629"/>
    <w:rsid w:val="00117122"/>
    <w:rsid w:val="001175AC"/>
    <w:rsid w:val="00117732"/>
    <w:rsid w:val="00117DC5"/>
    <w:rsid w:val="00121012"/>
    <w:rsid w:val="00121FE2"/>
    <w:rsid w:val="001220E2"/>
    <w:rsid w:val="00123479"/>
    <w:rsid w:val="00123ECA"/>
    <w:rsid w:val="00124021"/>
    <w:rsid w:val="0012537E"/>
    <w:rsid w:val="00125DCD"/>
    <w:rsid w:val="001262C5"/>
    <w:rsid w:val="0012651F"/>
    <w:rsid w:val="00126E67"/>
    <w:rsid w:val="0012742A"/>
    <w:rsid w:val="00130890"/>
    <w:rsid w:val="00130B51"/>
    <w:rsid w:val="00131A14"/>
    <w:rsid w:val="0013298B"/>
    <w:rsid w:val="00133843"/>
    <w:rsid w:val="001343E5"/>
    <w:rsid w:val="00134CE4"/>
    <w:rsid w:val="00135DF3"/>
    <w:rsid w:val="00136507"/>
    <w:rsid w:val="001371D0"/>
    <w:rsid w:val="0013767D"/>
    <w:rsid w:val="001376A5"/>
    <w:rsid w:val="00137CD3"/>
    <w:rsid w:val="00137E93"/>
    <w:rsid w:val="00140399"/>
    <w:rsid w:val="00140BDC"/>
    <w:rsid w:val="00141C82"/>
    <w:rsid w:val="00142631"/>
    <w:rsid w:val="001429CB"/>
    <w:rsid w:val="00143BFA"/>
    <w:rsid w:val="00144FE7"/>
    <w:rsid w:val="001454E4"/>
    <w:rsid w:val="001462B0"/>
    <w:rsid w:val="001465EB"/>
    <w:rsid w:val="00146847"/>
    <w:rsid w:val="00146945"/>
    <w:rsid w:val="00146996"/>
    <w:rsid w:val="00146ECD"/>
    <w:rsid w:val="00147D75"/>
    <w:rsid w:val="00150315"/>
    <w:rsid w:val="001506C8"/>
    <w:rsid w:val="00151FA5"/>
    <w:rsid w:val="00152E10"/>
    <w:rsid w:val="00153320"/>
    <w:rsid w:val="001556FF"/>
    <w:rsid w:val="00155B68"/>
    <w:rsid w:val="00156DBF"/>
    <w:rsid w:val="001600DB"/>
    <w:rsid w:val="0016156C"/>
    <w:rsid w:val="00161D4B"/>
    <w:rsid w:val="00161FD8"/>
    <w:rsid w:val="00163158"/>
    <w:rsid w:val="00163414"/>
    <w:rsid w:val="00163EE7"/>
    <w:rsid w:val="00164218"/>
    <w:rsid w:val="00165D27"/>
    <w:rsid w:val="00165F3F"/>
    <w:rsid w:val="001660A7"/>
    <w:rsid w:val="001661BA"/>
    <w:rsid w:val="00166848"/>
    <w:rsid w:val="00167C40"/>
    <w:rsid w:val="00167F6C"/>
    <w:rsid w:val="00170BC1"/>
    <w:rsid w:val="00170CCD"/>
    <w:rsid w:val="00170D8D"/>
    <w:rsid w:val="00171C81"/>
    <w:rsid w:val="001725EC"/>
    <w:rsid w:val="00172CBC"/>
    <w:rsid w:val="001738E6"/>
    <w:rsid w:val="00173C14"/>
    <w:rsid w:val="00173E05"/>
    <w:rsid w:val="00173F24"/>
    <w:rsid w:val="00174AA5"/>
    <w:rsid w:val="001755CF"/>
    <w:rsid w:val="00175CDE"/>
    <w:rsid w:val="00177175"/>
    <w:rsid w:val="001779AA"/>
    <w:rsid w:val="001807DE"/>
    <w:rsid w:val="00181102"/>
    <w:rsid w:val="00182EB6"/>
    <w:rsid w:val="00183055"/>
    <w:rsid w:val="0018377F"/>
    <w:rsid w:val="00183944"/>
    <w:rsid w:val="001842AF"/>
    <w:rsid w:val="00184500"/>
    <w:rsid w:val="00185630"/>
    <w:rsid w:val="001857D9"/>
    <w:rsid w:val="0018622E"/>
    <w:rsid w:val="001863E4"/>
    <w:rsid w:val="0018742F"/>
    <w:rsid w:val="001878FC"/>
    <w:rsid w:val="00187EDB"/>
    <w:rsid w:val="00190059"/>
    <w:rsid w:val="00190B10"/>
    <w:rsid w:val="00191523"/>
    <w:rsid w:val="001915A4"/>
    <w:rsid w:val="00191F55"/>
    <w:rsid w:val="00191FB6"/>
    <w:rsid w:val="00192266"/>
    <w:rsid w:val="001928CF"/>
    <w:rsid w:val="00192E67"/>
    <w:rsid w:val="001935B4"/>
    <w:rsid w:val="00194263"/>
    <w:rsid w:val="00194280"/>
    <w:rsid w:val="00196196"/>
    <w:rsid w:val="001977AB"/>
    <w:rsid w:val="00197A43"/>
    <w:rsid w:val="001A01A7"/>
    <w:rsid w:val="001A0B72"/>
    <w:rsid w:val="001A1374"/>
    <w:rsid w:val="001A15BC"/>
    <w:rsid w:val="001A1C54"/>
    <w:rsid w:val="001A28CF"/>
    <w:rsid w:val="001A30F6"/>
    <w:rsid w:val="001A3A31"/>
    <w:rsid w:val="001A3D26"/>
    <w:rsid w:val="001A4FC1"/>
    <w:rsid w:val="001A5EE1"/>
    <w:rsid w:val="001A69EB"/>
    <w:rsid w:val="001A75C9"/>
    <w:rsid w:val="001A7816"/>
    <w:rsid w:val="001A7F36"/>
    <w:rsid w:val="001B042B"/>
    <w:rsid w:val="001B0685"/>
    <w:rsid w:val="001B16F2"/>
    <w:rsid w:val="001B193A"/>
    <w:rsid w:val="001B213F"/>
    <w:rsid w:val="001B2917"/>
    <w:rsid w:val="001B2C22"/>
    <w:rsid w:val="001B3859"/>
    <w:rsid w:val="001B4CE6"/>
    <w:rsid w:val="001B4EB5"/>
    <w:rsid w:val="001B5392"/>
    <w:rsid w:val="001B5430"/>
    <w:rsid w:val="001B5D90"/>
    <w:rsid w:val="001B5F85"/>
    <w:rsid w:val="001B7384"/>
    <w:rsid w:val="001C1A1F"/>
    <w:rsid w:val="001C1F83"/>
    <w:rsid w:val="001C2188"/>
    <w:rsid w:val="001C2C0C"/>
    <w:rsid w:val="001C2DF9"/>
    <w:rsid w:val="001C36D5"/>
    <w:rsid w:val="001C3D96"/>
    <w:rsid w:val="001C46BF"/>
    <w:rsid w:val="001C4825"/>
    <w:rsid w:val="001C4B10"/>
    <w:rsid w:val="001C4D87"/>
    <w:rsid w:val="001C5517"/>
    <w:rsid w:val="001C5E3A"/>
    <w:rsid w:val="001C7066"/>
    <w:rsid w:val="001C7275"/>
    <w:rsid w:val="001D0030"/>
    <w:rsid w:val="001D1D6C"/>
    <w:rsid w:val="001D1DE0"/>
    <w:rsid w:val="001D2E04"/>
    <w:rsid w:val="001D428D"/>
    <w:rsid w:val="001D4823"/>
    <w:rsid w:val="001D61DA"/>
    <w:rsid w:val="001D782B"/>
    <w:rsid w:val="001E03CA"/>
    <w:rsid w:val="001E05C8"/>
    <w:rsid w:val="001E0D88"/>
    <w:rsid w:val="001E119C"/>
    <w:rsid w:val="001E162A"/>
    <w:rsid w:val="001E1967"/>
    <w:rsid w:val="001E1AB7"/>
    <w:rsid w:val="001E2912"/>
    <w:rsid w:val="001E3974"/>
    <w:rsid w:val="001E3BE7"/>
    <w:rsid w:val="001E45C4"/>
    <w:rsid w:val="001E4724"/>
    <w:rsid w:val="001E4A49"/>
    <w:rsid w:val="001E4D15"/>
    <w:rsid w:val="001E5084"/>
    <w:rsid w:val="001E550D"/>
    <w:rsid w:val="001E695D"/>
    <w:rsid w:val="001E6BB4"/>
    <w:rsid w:val="001E72B1"/>
    <w:rsid w:val="001E77CE"/>
    <w:rsid w:val="001E7BA6"/>
    <w:rsid w:val="001E7D27"/>
    <w:rsid w:val="001F00ED"/>
    <w:rsid w:val="001F0225"/>
    <w:rsid w:val="001F03EB"/>
    <w:rsid w:val="001F1277"/>
    <w:rsid w:val="001F1282"/>
    <w:rsid w:val="001F16AD"/>
    <w:rsid w:val="001F17C1"/>
    <w:rsid w:val="001F278B"/>
    <w:rsid w:val="001F3083"/>
    <w:rsid w:val="001F3178"/>
    <w:rsid w:val="001F33E2"/>
    <w:rsid w:val="001F44AD"/>
    <w:rsid w:val="001F483D"/>
    <w:rsid w:val="001F4AB2"/>
    <w:rsid w:val="001F52B5"/>
    <w:rsid w:val="001F704A"/>
    <w:rsid w:val="001F7637"/>
    <w:rsid w:val="00200FC9"/>
    <w:rsid w:val="00204333"/>
    <w:rsid w:val="002045F8"/>
    <w:rsid w:val="00206D79"/>
    <w:rsid w:val="00206F32"/>
    <w:rsid w:val="00207ADC"/>
    <w:rsid w:val="00207EB3"/>
    <w:rsid w:val="00207EF9"/>
    <w:rsid w:val="002102A6"/>
    <w:rsid w:val="002102B3"/>
    <w:rsid w:val="002106C1"/>
    <w:rsid w:val="002109D2"/>
    <w:rsid w:val="00211B4F"/>
    <w:rsid w:val="00212BB1"/>
    <w:rsid w:val="00212C44"/>
    <w:rsid w:val="00213137"/>
    <w:rsid w:val="00213235"/>
    <w:rsid w:val="00213712"/>
    <w:rsid w:val="0021518D"/>
    <w:rsid w:val="002151B4"/>
    <w:rsid w:val="00215E60"/>
    <w:rsid w:val="0021633B"/>
    <w:rsid w:val="00216606"/>
    <w:rsid w:val="00216DB9"/>
    <w:rsid w:val="00220698"/>
    <w:rsid w:val="00220C49"/>
    <w:rsid w:val="00220DD8"/>
    <w:rsid w:val="002217A8"/>
    <w:rsid w:val="00222136"/>
    <w:rsid w:val="00222C19"/>
    <w:rsid w:val="00223CA6"/>
    <w:rsid w:val="0022417D"/>
    <w:rsid w:val="00224F90"/>
    <w:rsid w:val="00225442"/>
    <w:rsid w:val="00225621"/>
    <w:rsid w:val="00225996"/>
    <w:rsid w:val="0022602E"/>
    <w:rsid w:val="00226471"/>
    <w:rsid w:val="00226B6F"/>
    <w:rsid w:val="00230009"/>
    <w:rsid w:val="002317B4"/>
    <w:rsid w:val="00231F88"/>
    <w:rsid w:val="00232187"/>
    <w:rsid w:val="00233779"/>
    <w:rsid w:val="00233950"/>
    <w:rsid w:val="00234CA5"/>
    <w:rsid w:val="00235BAB"/>
    <w:rsid w:val="0023635B"/>
    <w:rsid w:val="00236F9C"/>
    <w:rsid w:val="00237B39"/>
    <w:rsid w:val="00240035"/>
    <w:rsid w:val="002406E1"/>
    <w:rsid w:val="002413B4"/>
    <w:rsid w:val="00242D28"/>
    <w:rsid w:val="00243064"/>
    <w:rsid w:val="00243C6B"/>
    <w:rsid w:val="00244ACD"/>
    <w:rsid w:val="0024583E"/>
    <w:rsid w:val="002460D4"/>
    <w:rsid w:val="002468A3"/>
    <w:rsid w:val="00247290"/>
    <w:rsid w:val="002531FE"/>
    <w:rsid w:val="00255E6E"/>
    <w:rsid w:val="00255EA0"/>
    <w:rsid w:val="00256D5F"/>
    <w:rsid w:val="002577DA"/>
    <w:rsid w:val="00260475"/>
    <w:rsid w:val="002608DA"/>
    <w:rsid w:val="00261FC7"/>
    <w:rsid w:val="00262ABA"/>
    <w:rsid w:val="002632F8"/>
    <w:rsid w:val="00263714"/>
    <w:rsid w:val="00263E5E"/>
    <w:rsid w:val="00263FAE"/>
    <w:rsid w:val="00264EA2"/>
    <w:rsid w:val="00265168"/>
    <w:rsid w:val="002659AE"/>
    <w:rsid w:val="00267078"/>
    <w:rsid w:val="00267ABC"/>
    <w:rsid w:val="002712DB"/>
    <w:rsid w:val="0027165B"/>
    <w:rsid w:val="0027197D"/>
    <w:rsid w:val="00272DFB"/>
    <w:rsid w:val="00273B22"/>
    <w:rsid w:val="00274496"/>
    <w:rsid w:val="00274927"/>
    <w:rsid w:val="00275355"/>
    <w:rsid w:val="0027626C"/>
    <w:rsid w:val="002762E5"/>
    <w:rsid w:val="00277B03"/>
    <w:rsid w:val="002803FA"/>
    <w:rsid w:val="00280598"/>
    <w:rsid w:val="0028097B"/>
    <w:rsid w:val="002813A9"/>
    <w:rsid w:val="00281DB1"/>
    <w:rsid w:val="002820E4"/>
    <w:rsid w:val="002823D6"/>
    <w:rsid w:val="00282951"/>
    <w:rsid w:val="00283847"/>
    <w:rsid w:val="00284020"/>
    <w:rsid w:val="00284218"/>
    <w:rsid w:val="002853A1"/>
    <w:rsid w:val="00285648"/>
    <w:rsid w:val="00285DD1"/>
    <w:rsid w:val="00285F6D"/>
    <w:rsid w:val="00286806"/>
    <w:rsid w:val="00286CFE"/>
    <w:rsid w:val="00286D11"/>
    <w:rsid w:val="00287718"/>
    <w:rsid w:val="00287EB9"/>
    <w:rsid w:val="002900B3"/>
    <w:rsid w:val="00290B57"/>
    <w:rsid w:val="00291690"/>
    <w:rsid w:val="0029266C"/>
    <w:rsid w:val="0029444D"/>
    <w:rsid w:val="0029455B"/>
    <w:rsid w:val="002968AE"/>
    <w:rsid w:val="00297887"/>
    <w:rsid w:val="00297B2B"/>
    <w:rsid w:val="00297CB2"/>
    <w:rsid w:val="00297DC4"/>
    <w:rsid w:val="002A00DA"/>
    <w:rsid w:val="002A07B3"/>
    <w:rsid w:val="002A085A"/>
    <w:rsid w:val="002A10DF"/>
    <w:rsid w:val="002A1D51"/>
    <w:rsid w:val="002A1F68"/>
    <w:rsid w:val="002A2F16"/>
    <w:rsid w:val="002A4008"/>
    <w:rsid w:val="002A4C5D"/>
    <w:rsid w:val="002A50AD"/>
    <w:rsid w:val="002A52C2"/>
    <w:rsid w:val="002A5387"/>
    <w:rsid w:val="002A5B37"/>
    <w:rsid w:val="002A656F"/>
    <w:rsid w:val="002A77DC"/>
    <w:rsid w:val="002A7A2F"/>
    <w:rsid w:val="002B0E29"/>
    <w:rsid w:val="002B1E95"/>
    <w:rsid w:val="002B3209"/>
    <w:rsid w:val="002B44C9"/>
    <w:rsid w:val="002B69B6"/>
    <w:rsid w:val="002B7A1C"/>
    <w:rsid w:val="002C011A"/>
    <w:rsid w:val="002C2198"/>
    <w:rsid w:val="002C25B7"/>
    <w:rsid w:val="002C4627"/>
    <w:rsid w:val="002C4800"/>
    <w:rsid w:val="002C55F8"/>
    <w:rsid w:val="002C5B03"/>
    <w:rsid w:val="002C5D19"/>
    <w:rsid w:val="002C719A"/>
    <w:rsid w:val="002C77D0"/>
    <w:rsid w:val="002C78F8"/>
    <w:rsid w:val="002C7CB9"/>
    <w:rsid w:val="002D0C70"/>
    <w:rsid w:val="002D14F5"/>
    <w:rsid w:val="002D292D"/>
    <w:rsid w:val="002D2C15"/>
    <w:rsid w:val="002D2DD0"/>
    <w:rsid w:val="002D2FFF"/>
    <w:rsid w:val="002D3EBE"/>
    <w:rsid w:val="002D47D9"/>
    <w:rsid w:val="002D733B"/>
    <w:rsid w:val="002D7892"/>
    <w:rsid w:val="002E0CFF"/>
    <w:rsid w:val="002E1999"/>
    <w:rsid w:val="002E1AB4"/>
    <w:rsid w:val="002E1CC3"/>
    <w:rsid w:val="002E24FF"/>
    <w:rsid w:val="002E26DD"/>
    <w:rsid w:val="002E2C89"/>
    <w:rsid w:val="002E3BC7"/>
    <w:rsid w:val="002E3C66"/>
    <w:rsid w:val="002E46E3"/>
    <w:rsid w:val="002E6E27"/>
    <w:rsid w:val="002E7559"/>
    <w:rsid w:val="002E7954"/>
    <w:rsid w:val="002E7F46"/>
    <w:rsid w:val="002F1379"/>
    <w:rsid w:val="002F1E95"/>
    <w:rsid w:val="002F1EC1"/>
    <w:rsid w:val="002F2DC0"/>
    <w:rsid w:val="002F31C7"/>
    <w:rsid w:val="002F420D"/>
    <w:rsid w:val="002F4762"/>
    <w:rsid w:val="002F4E62"/>
    <w:rsid w:val="002F591D"/>
    <w:rsid w:val="002F5927"/>
    <w:rsid w:val="00301B55"/>
    <w:rsid w:val="00301DC9"/>
    <w:rsid w:val="00302C73"/>
    <w:rsid w:val="00303382"/>
    <w:rsid w:val="00303859"/>
    <w:rsid w:val="003053C3"/>
    <w:rsid w:val="00306D90"/>
    <w:rsid w:val="00306F59"/>
    <w:rsid w:val="0030710B"/>
    <w:rsid w:val="003075CC"/>
    <w:rsid w:val="0030762A"/>
    <w:rsid w:val="00307A04"/>
    <w:rsid w:val="00307ADB"/>
    <w:rsid w:val="003101EF"/>
    <w:rsid w:val="00310370"/>
    <w:rsid w:val="0031094F"/>
    <w:rsid w:val="003113FE"/>
    <w:rsid w:val="0031180B"/>
    <w:rsid w:val="00311BB1"/>
    <w:rsid w:val="00312322"/>
    <w:rsid w:val="003129F2"/>
    <w:rsid w:val="00313134"/>
    <w:rsid w:val="0031394D"/>
    <w:rsid w:val="00314857"/>
    <w:rsid w:val="00314CD4"/>
    <w:rsid w:val="00314FF0"/>
    <w:rsid w:val="003152C6"/>
    <w:rsid w:val="0031565D"/>
    <w:rsid w:val="00315DDB"/>
    <w:rsid w:val="00321022"/>
    <w:rsid w:val="003219DE"/>
    <w:rsid w:val="00323893"/>
    <w:rsid w:val="003247FE"/>
    <w:rsid w:val="00324B10"/>
    <w:rsid w:val="003261BB"/>
    <w:rsid w:val="00326969"/>
    <w:rsid w:val="00327A88"/>
    <w:rsid w:val="00327AE2"/>
    <w:rsid w:val="00330BB9"/>
    <w:rsid w:val="0033150A"/>
    <w:rsid w:val="003319AB"/>
    <w:rsid w:val="00332131"/>
    <w:rsid w:val="00332D65"/>
    <w:rsid w:val="00332F7C"/>
    <w:rsid w:val="00333356"/>
    <w:rsid w:val="003338B4"/>
    <w:rsid w:val="00335291"/>
    <w:rsid w:val="00335DE5"/>
    <w:rsid w:val="0033669B"/>
    <w:rsid w:val="00336D80"/>
    <w:rsid w:val="00336FD3"/>
    <w:rsid w:val="003375B3"/>
    <w:rsid w:val="00337615"/>
    <w:rsid w:val="00337B46"/>
    <w:rsid w:val="00337CB4"/>
    <w:rsid w:val="0034016A"/>
    <w:rsid w:val="003402E1"/>
    <w:rsid w:val="003402E5"/>
    <w:rsid w:val="0034087A"/>
    <w:rsid w:val="00340DDC"/>
    <w:rsid w:val="00340E70"/>
    <w:rsid w:val="00341886"/>
    <w:rsid w:val="00341D97"/>
    <w:rsid w:val="003423D6"/>
    <w:rsid w:val="00342AD2"/>
    <w:rsid w:val="003431B9"/>
    <w:rsid w:val="0034392E"/>
    <w:rsid w:val="00343B58"/>
    <w:rsid w:val="003447DB"/>
    <w:rsid w:val="00344C86"/>
    <w:rsid w:val="00345A74"/>
    <w:rsid w:val="0034724E"/>
    <w:rsid w:val="0034794F"/>
    <w:rsid w:val="0035140D"/>
    <w:rsid w:val="003517D6"/>
    <w:rsid w:val="00352401"/>
    <w:rsid w:val="00352BF6"/>
    <w:rsid w:val="0035349D"/>
    <w:rsid w:val="00353EEF"/>
    <w:rsid w:val="0035459E"/>
    <w:rsid w:val="00354F0F"/>
    <w:rsid w:val="00355160"/>
    <w:rsid w:val="00355307"/>
    <w:rsid w:val="003605B5"/>
    <w:rsid w:val="00360727"/>
    <w:rsid w:val="00360D26"/>
    <w:rsid w:val="00361E2D"/>
    <w:rsid w:val="00362BB8"/>
    <w:rsid w:val="0036343E"/>
    <w:rsid w:val="00363854"/>
    <w:rsid w:val="00363CAA"/>
    <w:rsid w:val="00363ECF"/>
    <w:rsid w:val="00363F2A"/>
    <w:rsid w:val="00364142"/>
    <w:rsid w:val="0036495C"/>
    <w:rsid w:val="00364EB3"/>
    <w:rsid w:val="003654C0"/>
    <w:rsid w:val="00366309"/>
    <w:rsid w:val="0036683F"/>
    <w:rsid w:val="00370733"/>
    <w:rsid w:val="00372083"/>
    <w:rsid w:val="00372B51"/>
    <w:rsid w:val="003735BE"/>
    <w:rsid w:val="003735DA"/>
    <w:rsid w:val="003738C1"/>
    <w:rsid w:val="003738CA"/>
    <w:rsid w:val="00373EEE"/>
    <w:rsid w:val="00374CDF"/>
    <w:rsid w:val="0037530D"/>
    <w:rsid w:val="00380425"/>
    <w:rsid w:val="00380A25"/>
    <w:rsid w:val="00380E99"/>
    <w:rsid w:val="00382256"/>
    <w:rsid w:val="00382802"/>
    <w:rsid w:val="00382DDE"/>
    <w:rsid w:val="00384213"/>
    <w:rsid w:val="0038443A"/>
    <w:rsid w:val="003846B2"/>
    <w:rsid w:val="00384E53"/>
    <w:rsid w:val="0038566E"/>
    <w:rsid w:val="00385EF1"/>
    <w:rsid w:val="003860E8"/>
    <w:rsid w:val="0038629E"/>
    <w:rsid w:val="00386DA4"/>
    <w:rsid w:val="00387013"/>
    <w:rsid w:val="0038764B"/>
    <w:rsid w:val="003877C7"/>
    <w:rsid w:val="00387D52"/>
    <w:rsid w:val="00390770"/>
    <w:rsid w:val="00390AF8"/>
    <w:rsid w:val="00392180"/>
    <w:rsid w:val="00393ACB"/>
    <w:rsid w:val="00394712"/>
    <w:rsid w:val="00394BCE"/>
    <w:rsid w:val="0039509F"/>
    <w:rsid w:val="00395828"/>
    <w:rsid w:val="003967A5"/>
    <w:rsid w:val="00396E83"/>
    <w:rsid w:val="003972BC"/>
    <w:rsid w:val="003A21BD"/>
    <w:rsid w:val="003A2852"/>
    <w:rsid w:val="003A30C6"/>
    <w:rsid w:val="003A33B7"/>
    <w:rsid w:val="003A3D96"/>
    <w:rsid w:val="003A48CE"/>
    <w:rsid w:val="003A4AD2"/>
    <w:rsid w:val="003A4F63"/>
    <w:rsid w:val="003A4F6E"/>
    <w:rsid w:val="003A52D5"/>
    <w:rsid w:val="003A6510"/>
    <w:rsid w:val="003A713C"/>
    <w:rsid w:val="003A7739"/>
    <w:rsid w:val="003A7DDE"/>
    <w:rsid w:val="003B07A6"/>
    <w:rsid w:val="003B09E9"/>
    <w:rsid w:val="003B1490"/>
    <w:rsid w:val="003B1B88"/>
    <w:rsid w:val="003B259B"/>
    <w:rsid w:val="003B3147"/>
    <w:rsid w:val="003B5CB9"/>
    <w:rsid w:val="003B6F4D"/>
    <w:rsid w:val="003B6F62"/>
    <w:rsid w:val="003B7A67"/>
    <w:rsid w:val="003B7D8B"/>
    <w:rsid w:val="003C0A2F"/>
    <w:rsid w:val="003C1520"/>
    <w:rsid w:val="003C176A"/>
    <w:rsid w:val="003C3133"/>
    <w:rsid w:val="003C32DB"/>
    <w:rsid w:val="003C45C8"/>
    <w:rsid w:val="003C4640"/>
    <w:rsid w:val="003C4AC0"/>
    <w:rsid w:val="003C6176"/>
    <w:rsid w:val="003C76A8"/>
    <w:rsid w:val="003C79D1"/>
    <w:rsid w:val="003D00E8"/>
    <w:rsid w:val="003D1141"/>
    <w:rsid w:val="003D2BCB"/>
    <w:rsid w:val="003D2DF5"/>
    <w:rsid w:val="003D3319"/>
    <w:rsid w:val="003D3903"/>
    <w:rsid w:val="003D463E"/>
    <w:rsid w:val="003D7C1D"/>
    <w:rsid w:val="003E0193"/>
    <w:rsid w:val="003E0E05"/>
    <w:rsid w:val="003E14E7"/>
    <w:rsid w:val="003E1FB2"/>
    <w:rsid w:val="003E1FC5"/>
    <w:rsid w:val="003E28FF"/>
    <w:rsid w:val="003E2A0D"/>
    <w:rsid w:val="003E3BCC"/>
    <w:rsid w:val="003E5A8C"/>
    <w:rsid w:val="003E6085"/>
    <w:rsid w:val="003E6DAB"/>
    <w:rsid w:val="003E7C45"/>
    <w:rsid w:val="003F0528"/>
    <w:rsid w:val="003F064D"/>
    <w:rsid w:val="003F0FF3"/>
    <w:rsid w:val="003F210D"/>
    <w:rsid w:val="003F2F5C"/>
    <w:rsid w:val="003F310E"/>
    <w:rsid w:val="003F3C6D"/>
    <w:rsid w:val="003F4303"/>
    <w:rsid w:val="003F448A"/>
    <w:rsid w:val="003F493D"/>
    <w:rsid w:val="003F530D"/>
    <w:rsid w:val="003F53F5"/>
    <w:rsid w:val="003F6501"/>
    <w:rsid w:val="003F7501"/>
    <w:rsid w:val="00400339"/>
    <w:rsid w:val="00401392"/>
    <w:rsid w:val="004014D1"/>
    <w:rsid w:val="004017BB"/>
    <w:rsid w:val="00401EB7"/>
    <w:rsid w:val="00402763"/>
    <w:rsid w:val="0040315B"/>
    <w:rsid w:val="0040322E"/>
    <w:rsid w:val="00403C68"/>
    <w:rsid w:val="00404209"/>
    <w:rsid w:val="004044F8"/>
    <w:rsid w:val="00404C69"/>
    <w:rsid w:val="00404D78"/>
    <w:rsid w:val="00404E68"/>
    <w:rsid w:val="00406E98"/>
    <w:rsid w:val="0040772C"/>
    <w:rsid w:val="00407BBC"/>
    <w:rsid w:val="0041060D"/>
    <w:rsid w:val="004119F2"/>
    <w:rsid w:val="0041264D"/>
    <w:rsid w:val="00412C70"/>
    <w:rsid w:val="00413BF4"/>
    <w:rsid w:val="004147FC"/>
    <w:rsid w:val="00415B25"/>
    <w:rsid w:val="00415CAA"/>
    <w:rsid w:val="004166A8"/>
    <w:rsid w:val="00417734"/>
    <w:rsid w:val="00417A00"/>
    <w:rsid w:val="00420006"/>
    <w:rsid w:val="00420588"/>
    <w:rsid w:val="00420704"/>
    <w:rsid w:val="004217EA"/>
    <w:rsid w:val="00421D51"/>
    <w:rsid w:val="00421F8D"/>
    <w:rsid w:val="00422393"/>
    <w:rsid w:val="00423A08"/>
    <w:rsid w:val="00424580"/>
    <w:rsid w:val="004246D1"/>
    <w:rsid w:val="00424E4B"/>
    <w:rsid w:val="004274DD"/>
    <w:rsid w:val="00427771"/>
    <w:rsid w:val="00427909"/>
    <w:rsid w:val="00427F51"/>
    <w:rsid w:val="0043071A"/>
    <w:rsid w:val="00430B0B"/>
    <w:rsid w:val="00430B9B"/>
    <w:rsid w:val="00430E8A"/>
    <w:rsid w:val="004316BF"/>
    <w:rsid w:val="0043357D"/>
    <w:rsid w:val="004337C9"/>
    <w:rsid w:val="00433C9D"/>
    <w:rsid w:val="00433D0F"/>
    <w:rsid w:val="00434C95"/>
    <w:rsid w:val="00434DD5"/>
    <w:rsid w:val="0043524B"/>
    <w:rsid w:val="0043730D"/>
    <w:rsid w:val="00440436"/>
    <w:rsid w:val="00440810"/>
    <w:rsid w:val="0044083C"/>
    <w:rsid w:val="004416D0"/>
    <w:rsid w:val="0044196E"/>
    <w:rsid w:val="00441DEA"/>
    <w:rsid w:val="004427FF"/>
    <w:rsid w:val="00443339"/>
    <w:rsid w:val="004435A1"/>
    <w:rsid w:val="00444ACC"/>
    <w:rsid w:val="00445127"/>
    <w:rsid w:val="00445A34"/>
    <w:rsid w:val="00446C5C"/>
    <w:rsid w:val="0044745A"/>
    <w:rsid w:val="00447F59"/>
    <w:rsid w:val="00451745"/>
    <w:rsid w:val="0045203C"/>
    <w:rsid w:val="0045238C"/>
    <w:rsid w:val="00453DCD"/>
    <w:rsid w:val="00454596"/>
    <w:rsid w:val="00455879"/>
    <w:rsid w:val="00455A37"/>
    <w:rsid w:val="0045724B"/>
    <w:rsid w:val="00457268"/>
    <w:rsid w:val="004578B9"/>
    <w:rsid w:val="00457C8C"/>
    <w:rsid w:val="00460FC4"/>
    <w:rsid w:val="00461118"/>
    <w:rsid w:val="00463DD9"/>
    <w:rsid w:val="00464497"/>
    <w:rsid w:val="00464670"/>
    <w:rsid w:val="004647D2"/>
    <w:rsid w:val="0046487D"/>
    <w:rsid w:val="004657B7"/>
    <w:rsid w:val="004672CB"/>
    <w:rsid w:val="004678CC"/>
    <w:rsid w:val="00467BF7"/>
    <w:rsid w:val="00467C1B"/>
    <w:rsid w:val="00470959"/>
    <w:rsid w:val="00471544"/>
    <w:rsid w:val="00473101"/>
    <w:rsid w:val="004735BC"/>
    <w:rsid w:val="00473CB5"/>
    <w:rsid w:val="00475869"/>
    <w:rsid w:val="004762EE"/>
    <w:rsid w:val="004766E7"/>
    <w:rsid w:val="004773FB"/>
    <w:rsid w:val="0047793A"/>
    <w:rsid w:val="00480004"/>
    <w:rsid w:val="0048129A"/>
    <w:rsid w:val="00481486"/>
    <w:rsid w:val="00481FDB"/>
    <w:rsid w:val="0048274D"/>
    <w:rsid w:val="0048415E"/>
    <w:rsid w:val="00485000"/>
    <w:rsid w:val="00485731"/>
    <w:rsid w:val="00486869"/>
    <w:rsid w:val="00486D4C"/>
    <w:rsid w:val="0048768C"/>
    <w:rsid w:val="00490337"/>
    <w:rsid w:val="00491221"/>
    <w:rsid w:val="00491794"/>
    <w:rsid w:val="004929BE"/>
    <w:rsid w:val="00492B26"/>
    <w:rsid w:val="004959FE"/>
    <w:rsid w:val="004A00DA"/>
    <w:rsid w:val="004A05D9"/>
    <w:rsid w:val="004A1083"/>
    <w:rsid w:val="004A16DA"/>
    <w:rsid w:val="004A2236"/>
    <w:rsid w:val="004A3125"/>
    <w:rsid w:val="004A315B"/>
    <w:rsid w:val="004A4203"/>
    <w:rsid w:val="004A433E"/>
    <w:rsid w:val="004A4B2A"/>
    <w:rsid w:val="004A4E2C"/>
    <w:rsid w:val="004B04E1"/>
    <w:rsid w:val="004B0AF0"/>
    <w:rsid w:val="004B10F2"/>
    <w:rsid w:val="004B1323"/>
    <w:rsid w:val="004B1600"/>
    <w:rsid w:val="004B2AEE"/>
    <w:rsid w:val="004B2BFC"/>
    <w:rsid w:val="004B2F8C"/>
    <w:rsid w:val="004B35CC"/>
    <w:rsid w:val="004B4856"/>
    <w:rsid w:val="004B4EA5"/>
    <w:rsid w:val="004B56B1"/>
    <w:rsid w:val="004B56DD"/>
    <w:rsid w:val="004B681C"/>
    <w:rsid w:val="004B6E7D"/>
    <w:rsid w:val="004B6EFB"/>
    <w:rsid w:val="004B70B8"/>
    <w:rsid w:val="004B7970"/>
    <w:rsid w:val="004B7EF8"/>
    <w:rsid w:val="004B7F5B"/>
    <w:rsid w:val="004C0C34"/>
    <w:rsid w:val="004C1066"/>
    <w:rsid w:val="004C17DD"/>
    <w:rsid w:val="004C1FF8"/>
    <w:rsid w:val="004C267A"/>
    <w:rsid w:val="004C371D"/>
    <w:rsid w:val="004C3C45"/>
    <w:rsid w:val="004C4C70"/>
    <w:rsid w:val="004C564E"/>
    <w:rsid w:val="004C59F6"/>
    <w:rsid w:val="004C5E90"/>
    <w:rsid w:val="004C65C4"/>
    <w:rsid w:val="004C685A"/>
    <w:rsid w:val="004C6D3B"/>
    <w:rsid w:val="004C740C"/>
    <w:rsid w:val="004D0194"/>
    <w:rsid w:val="004D01EB"/>
    <w:rsid w:val="004D1646"/>
    <w:rsid w:val="004D2980"/>
    <w:rsid w:val="004D32BE"/>
    <w:rsid w:val="004D5AAD"/>
    <w:rsid w:val="004D6137"/>
    <w:rsid w:val="004D63A5"/>
    <w:rsid w:val="004D6A14"/>
    <w:rsid w:val="004D7C00"/>
    <w:rsid w:val="004D7FC1"/>
    <w:rsid w:val="004E0A0C"/>
    <w:rsid w:val="004E164C"/>
    <w:rsid w:val="004E4020"/>
    <w:rsid w:val="004E4315"/>
    <w:rsid w:val="004E46D0"/>
    <w:rsid w:val="004E5446"/>
    <w:rsid w:val="004E6711"/>
    <w:rsid w:val="004E6C7C"/>
    <w:rsid w:val="004E7AFC"/>
    <w:rsid w:val="004F0067"/>
    <w:rsid w:val="004F00DD"/>
    <w:rsid w:val="004F2513"/>
    <w:rsid w:val="004F2C8A"/>
    <w:rsid w:val="004F2F8B"/>
    <w:rsid w:val="004F34CF"/>
    <w:rsid w:val="004F3602"/>
    <w:rsid w:val="004F3A9D"/>
    <w:rsid w:val="004F4C81"/>
    <w:rsid w:val="004F5412"/>
    <w:rsid w:val="004F55D4"/>
    <w:rsid w:val="004F623F"/>
    <w:rsid w:val="004F64E4"/>
    <w:rsid w:val="004F71B1"/>
    <w:rsid w:val="004F7582"/>
    <w:rsid w:val="00500227"/>
    <w:rsid w:val="0050056B"/>
    <w:rsid w:val="00500673"/>
    <w:rsid w:val="00502549"/>
    <w:rsid w:val="00502C3A"/>
    <w:rsid w:val="00503E1D"/>
    <w:rsid w:val="00505088"/>
    <w:rsid w:val="00505721"/>
    <w:rsid w:val="00505937"/>
    <w:rsid w:val="00505D33"/>
    <w:rsid w:val="0050639C"/>
    <w:rsid w:val="0050764A"/>
    <w:rsid w:val="005102A4"/>
    <w:rsid w:val="005105B7"/>
    <w:rsid w:val="00510687"/>
    <w:rsid w:val="00510DEF"/>
    <w:rsid w:val="005110D7"/>
    <w:rsid w:val="005113A5"/>
    <w:rsid w:val="0051147C"/>
    <w:rsid w:val="00511EFA"/>
    <w:rsid w:val="00512998"/>
    <w:rsid w:val="0051325C"/>
    <w:rsid w:val="00514146"/>
    <w:rsid w:val="0051447C"/>
    <w:rsid w:val="00514637"/>
    <w:rsid w:val="00514791"/>
    <w:rsid w:val="0051591B"/>
    <w:rsid w:val="00516BD5"/>
    <w:rsid w:val="005172D2"/>
    <w:rsid w:val="00517F27"/>
    <w:rsid w:val="00520983"/>
    <w:rsid w:val="00523D30"/>
    <w:rsid w:val="00524158"/>
    <w:rsid w:val="00524427"/>
    <w:rsid w:val="00524723"/>
    <w:rsid w:val="00524891"/>
    <w:rsid w:val="00525600"/>
    <w:rsid w:val="00525A36"/>
    <w:rsid w:val="00526588"/>
    <w:rsid w:val="00527272"/>
    <w:rsid w:val="00531F13"/>
    <w:rsid w:val="00531FD8"/>
    <w:rsid w:val="0053205B"/>
    <w:rsid w:val="00532879"/>
    <w:rsid w:val="00532A37"/>
    <w:rsid w:val="00532B36"/>
    <w:rsid w:val="00533302"/>
    <w:rsid w:val="0053384F"/>
    <w:rsid w:val="0053433E"/>
    <w:rsid w:val="00534440"/>
    <w:rsid w:val="005347EA"/>
    <w:rsid w:val="00535E72"/>
    <w:rsid w:val="00536C62"/>
    <w:rsid w:val="00537E65"/>
    <w:rsid w:val="00540531"/>
    <w:rsid w:val="00540A08"/>
    <w:rsid w:val="0054157E"/>
    <w:rsid w:val="00542D22"/>
    <w:rsid w:val="005431A0"/>
    <w:rsid w:val="005438CC"/>
    <w:rsid w:val="00543F2D"/>
    <w:rsid w:val="00544D8C"/>
    <w:rsid w:val="00544E01"/>
    <w:rsid w:val="0054565C"/>
    <w:rsid w:val="005459F4"/>
    <w:rsid w:val="00547050"/>
    <w:rsid w:val="005470DB"/>
    <w:rsid w:val="00547D1F"/>
    <w:rsid w:val="00550A0E"/>
    <w:rsid w:val="00551235"/>
    <w:rsid w:val="005518D8"/>
    <w:rsid w:val="00551D6F"/>
    <w:rsid w:val="0055206D"/>
    <w:rsid w:val="00552F1A"/>
    <w:rsid w:val="00553C3C"/>
    <w:rsid w:val="0055402F"/>
    <w:rsid w:val="00554725"/>
    <w:rsid w:val="00554A46"/>
    <w:rsid w:val="00555243"/>
    <w:rsid w:val="005567C3"/>
    <w:rsid w:val="00556F6A"/>
    <w:rsid w:val="00557452"/>
    <w:rsid w:val="0056053E"/>
    <w:rsid w:val="00560C41"/>
    <w:rsid w:val="00560D85"/>
    <w:rsid w:val="00562628"/>
    <w:rsid w:val="00563439"/>
    <w:rsid w:val="00563A2A"/>
    <w:rsid w:val="00564035"/>
    <w:rsid w:val="0056410A"/>
    <w:rsid w:val="00565120"/>
    <w:rsid w:val="00566276"/>
    <w:rsid w:val="00566BE6"/>
    <w:rsid w:val="00566F76"/>
    <w:rsid w:val="0056759B"/>
    <w:rsid w:val="00567D95"/>
    <w:rsid w:val="00567E7A"/>
    <w:rsid w:val="005711F9"/>
    <w:rsid w:val="0057139D"/>
    <w:rsid w:val="005722D4"/>
    <w:rsid w:val="00573412"/>
    <w:rsid w:val="005740C0"/>
    <w:rsid w:val="005740E1"/>
    <w:rsid w:val="00574515"/>
    <w:rsid w:val="005752D1"/>
    <w:rsid w:val="00575B21"/>
    <w:rsid w:val="00576474"/>
    <w:rsid w:val="00576862"/>
    <w:rsid w:val="00576D3C"/>
    <w:rsid w:val="005772AF"/>
    <w:rsid w:val="00580048"/>
    <w:rsid w:val="00580595"/>
    <w:rsid w:val="005806B0"/>
    <w:rsid w:val="00580ECC"/>
    <w:rsid w:val="0058119B"/>
    <w:rsid w:val="00581357"/>
    <w:rsid w:val="005823E9"/>
    <w:rsid w:val="00582831"/>
    <w:rsid w:val="00584636"/>
    <w:rsid w:val="00585E08"/>
    <w:rsid w:val="00586B9E"/>
    <w:rsid w:val="00586E4B"/>
    <w:rsid w:val="00587B5C"/>
    <w:rsid w:val="00587E6B"/>
    <w:rsid w:val="00587EAA"/>
    <w:rsid w:val="005905AF"/>
    <w:rsid w:val="00590614"/>
    <w:rsid w:val="00590696"/>
    <w:rsid w:val="00590DD2"/>
    <w:rsid w:val="00590E3B"/>
    <w:rsid w:val="00591EDA"/>
    <w:rsid w:val="005923B5"/>
    <w:rsid w:val="00592F91"/>
    <w:rsid w:val="00593216"/>
    <w:rsid w:val="00593399"/>
    <w:rsid w:val="005940A4"/>
    <w:rsid w:val="00595D19"/>
    <w:rsid w:val="00596D9F"/>
    <w:rsid w:val="0059705C"/>
    <w:rsid w:val="005A07C7"/>
    <w:rsid w:val="005A0B66"/>
    <w:rsid w:val="005A10DD"/>
    <w:rsid w:val="005A117B"/>
    <w:rsid w:val="005A155C"/>
    <w:rsid w:val="005A2445"/>
    <w:rsid w:val="005A244A"/>
    <w:rsid w:val="005A2A13"/>
    <w:rsid w:val="005A43BE"/>
    <w:rsid w:val="005A447C"/>
    <w:rsid w:val="005A4BC5"/>
    <w:rsid w:val="005A5934"/>
    <w:rsid w:val="005A5DCE"/>
    <w:rsid w:val="005A65B3"/>
    <w:rsid w:val="005A6D16"/>
    <w:rsid w:val="005B03FB"/>
    <w:rsid w:val="005B1762"/>
    <w:rsid w:val="005B2BE5"/>
    <w:rsid w:val="005B4495"/>
    <w:rsid w:val="005B4E03"/>
    <w:rsid w:val="005B5631"/>
    <w:rsid w:val="005B6A43"/>
    <w:rsid w:val="005C0A2F"/>
    <w:rsid w:val="005C1D4C"/>
    <w:rsid w:val="005C2077"/>
    <w:rsid w:val="005C297B"/>
    <w:rsid w:val="005C2FD0"/>
    <w:rsid w:val="005C3372"/>
    <w:rsid w:val="005C39A3"/>
    <w:rsid w:val="005C4A56"/>
    <w:rsid w:val="005C5116"/>
    <w:rsid w:val="005C591B"/>
    <w:rsid w:val="005C6917"/>
    <w:rsid w:val="005C69F7"/>
    <w:rsid w:val="005C7801"/>
    <w:rsid w:val="005C7B32"/>
    <w:rsid w:val="005D0517"/>
    <w:rsid w:val="005D092F"/>
    <w:rsid w:val="005D0A72"/>
    <w:rsid w:val="005D24D5"/>
    <w:rsid w:val="005D3750"/>
    <w:rsid w:val="005D4B00"/>
    <w:rsid w:val="005D6014"/>
    <w:rsid w:val="005D675E"/>
    <w:rsid w:val="005D7465"/>
    <w:rsid w:val="005D7661"/>
    <w:rsid w:val="005E0D94"/>
    <w:rsid w:val="005E15AC"/>
    <w:rsid w:val="005E1CA8"/>
    <w:rsid w:val="005E263D"/>
    <w:rsid w:val="005E2800"/>
    <w:rsid w:val="005E2B20"/>
    <w:rsid w:val="005E3BB7"/>
    <w:rsid w:val="005E3F56"/>
    <w:rsid w:val="005E4BF7"/>
    <w:rsid w:val="005E55A0"/>
    <w:rsid w:val="005E561F"/>
    <w:rsid w:val="005E5B7C"/>
    <w:rsid w:val="005E5CE9"/>
    <w:rsid w:val="005E606B"/>
    <w:rsid w:val="005E6B4B"/>
    <w:rsid w:val="005F0462"/>
    <w:rsid w:val="005F0604"/>
    <w:rsid w:val="005F10E6"/>
    <w:rsid w:val="005F1990"/>
    <w:rsid w:val="005F21A0"/>
    <w:rsid w:val="005F2CA8"/>
    <w:rsid w:val="005F2D83"/>
    <w:rsid w:val="005F30E6"/>
    <w:rsid w:val="005F402B"/>
    <w:rsid w:val="005F481D"/>
    <w:rsid w:val="005F4D37"/>
    <w:rsid w:val="005F4FCB"/>
    <w:rsid w:val="005F5B9D"/>
    <w:rsid w:val="005F6155"/>
    <w:rsid w:val="005F6235"/>
    <w:rsid w:val="005F6BE8"/>
    <w:rsid w:val="005F76C3"/>
    <w:rsid w:val="005F778A"/>
    <w:rsid w:val="006001E7"/>
    <w:rsid w:val="00600433"/>
    <w:rsid w:val="006015F2"/>
    <w:rsid w:val="00601605"/>
    <w:rsid w:val="00602A56"/>
    <w:rsid w:val="00604362"/>
    <w:rsid w:val="00604479"/>
    <w:rsid w:val="00605400"/>
    <w:rsid w:val="00605699"/>
    <w:rsid w:val="00605871"/>
    <w:rsid w:val="00605A7D"/>
    <w:rsid w:val="00605AD2"/>
    <w:rsid w:val="00606B06"/>
    <w:rsid w:val="00606F4C"/>
    <w:rsid w:val="00607903"/>
    <w:rsid w:val="0061048C"/>
    <w:rsid w:val="006104A3"/>
    <w:rsid w:val="00610EE8"/>
    <w:rsid w:val="0061188E"/>
    <w:rsid w:val="006127CA"/>
    <w:rsid w:val="0061352A"/>
    <w:rsid w:val="00614E9F"/>
    <w:rsid w:val="006151C0"/>
    <w:rsid w:val="006176B4"/>
    <w:rsid w:val="00617FE2"/>
    <w:rsid w:val="00621295"/>
    <w:rsid w:val="006212B1"/>
    <w:rsid w:val="006213FF"/>
    <w:rsid w:val="00621D58"/>
    <w:rsid w:val="00624BD7"/>
    <w:rsid w:val="00625327"/>
    <w:rsid w:val="006258B9"/>
    <w:rsid w:val="00626DAF"/>
    <w:rsid w:val="00626F96"/>
    <w:rsid w:val="00627076"/>
    <w:rsid w:val="00630A36"/>
    <w:rsid w:val="00630DE9"/>
    <w:rsid w:val="00630E65"/>
    <w:rsid w:val="00631AEB"/>
    <w:rsid w:val="00632295"/>
    <w:rsid w:val="006324C3"/>
    <w:rsid w:val="00633014"/>
    <w:rsid w:val="0063320C"/>
    <w:rsid w:val="00633611"/>
    <w:rsid w:val="00634126"/>
    <w:rsid w:val="006359CB"/>
    <w:rsid w:val="0063641C"/>
    <w:rsid w:val="006372AC"/>
    <w:rsid w:val="00637D63"/>
    <w:rsid w:val="00637FD4"/>
    <w:rsid w:val="006409B4"/>
    <w:rsid w:val="00640EDC"/>
    <w:rsid w:val="006427A2"/>
    <w:rsid w:val="00643838"/>
    <w:rsid w:val="00643BB0"/>
    <w:rsid w:val="00643CE0"/>
    <w:rsid w:val="006446E4"/>
    <w:rsid w:val="00644A1E"/>
    <w:rsid w:val="00644B8C"/>
    <w:rsid w:val="00644C5C"/>
    <w:rsid w:val="00645DC5"/>
    <w:rsid w:val="00647B51"/>
    <w:rsid w:val="0065015C"/>
    <w:rsid w:val="0065062A"/>
    <w:rsid w:val="00651B78"/>
    <w:rsid w:val="00651F54"/>
    <w:rsid w:val="00651F80"/>
    <w:rsid w:val="00653373"/>
    <w:rsid w:val="0065346D"/>
    <w:rsid w:val="00653B75"/>
    <w:rsid w:val="00653F0E"/>
    <w:rsid w:val="00654365"/>
    <w:rsid w:val="0065525F"/>
    <w:rsid w:val="00655B5B"/>
    <w:rsid w:val="00656181"/>
    <w:rsid w:val="00660734"/>
    <w:rsid w:val="00660CD7"/>
    <w:rsid w:val="00661A59"/>
    <w:rsid w:val="006623B1"/>
    <w:rsid w:val="00662C0D"/>
    <w:rsid w:val="00662DD0"/>
    <w:rsid w:val="00664650"/>
    <w:rsid w:val="0066472B"/>
    <w:rsid w:val="00665B5A"/>
    <w:rsid w:val="00665CF4"/>
    <w:rsid w:val="00666463"/>
    <w:rsid w:val="006665E8"/>
    <w:rsid w:val="00667902"/>
    <w:rsid w:val="00670139"/>
    <w:rsid w:val="006718B8"/>
    <w:rsid w:val="00671E62"/>
    <w:rsid w:val="00672040"/>
    <w:rsid w:val="00672390"/>
    <w:rsid w:val="006729A4"/>
    <w:rsid w:val="0067320E"/>
    <w:rsid w:val="00673B5D"/>
    <w:rsid w:val="0067445B"/>
    <w:rsid w:val="006749C6"/>
    <w:rsid w:val="00674B5A"/>
    <w:rsid w:val="00675CA5"/>
    <w:rsid w:val="00675F69"/>
    <w:rsid w:val="00676706"/>
    <w:rsid w:val="00676E12"/>
    <w:rsid w:val="00676F03"/>
    <w:rsid w:val="00677D38"/>
    <w:rsid w:val="0068061E"/>
    <w:rsid w:val="00681EDE"/>
    <w:rsid w:val="0068350E"/>
    <w:rsid w:val="006844A5"/>
    <w:rsid w:val="00685DAC"/>
    <w:rsid w:val="00685EB1"/>
    <w:rsid w:val="00687950"/>
    <w:rsid w:val="00687CCF"/>
    <w:rsid w:val="00687DA4"/>
    <w:rsid w:val="00687FA6"/>
    <w:rsid w:val="00690081"/>
    <w:rsid w:val="00690620"/>
    <w:rsid w:val="00690C72"/>
    <w:rsid w:val="006940F5"/>
    <w:rsid w:val="00694451"/>
    <w:rsid w:val="0069746B"/>
    <w:rsid w:val="00697643"/>
    <w:rsid w:val="00697C9F"/>
    <w:rsid w:val="00697F49"/>
    <w:rsid w:val="006A0276"/>
    <w:rsid w:val="006A0292"/>
    <w:rsid w:val="006A0E68"/>
    <w:rsid w:val="006A1D4A"/>
    <w:rsid w:val="006A1FAD"/>
    <w:rsid w:val="006A258B"/>
    <w:rsid w:val="006A2955"/>
    <w:rsid w:val="006A360F"/>
    <w:rsid w:val="006A3B50"/>
    <w:rsid w:val="006A3FC9"/>
    <w:rsid w:val="006A42B7"/>
    <w:rsid w:val="006A48EE"/>
    <w:rsid w:val="006A5215"/>
    <w:rsid w:val="006A5953"/>
    <w:rsid w:val="006A6B17"/>
    <w:rsid w:val="006A6CD8"/>
    <w:rsid w:val="006A7933"/>
    <w:rsid w:val="006B2235"/>
    <w:rsid w:val="006B2898"/>
    <w:rsid w:val="006B29A4"/>
    <w:rsid w:val="006B3181"/>
    <w:rsid w:val="006B3304"/>
    <w:rsid w:val="006B330E"/>
    <w:rsid w:val="006B5F13"/>
    <w:rsid w:val="006B662A"/>
    <w:rsid w:val="006B77DC"/>
    <w:rsid w:val="006B7DEE"/>
    <w:rsid w:val="006C0A95"/>
    <w:rsid w:val="006C0BB3"/>
    <w:rsid w:val="006C1051"/>
    <w:rsid w:val="006C1235"/>
    <w:rsid w:val="006C1B61"/>
    <w:rsid w:val="006C1E9B"/>
    <w:rsid w:val="006C21DD"/>
    <w:rsid w:val="006C3F59"/>
    <w:rsid w:val="006C41D6"/>
    <w:rsid w:val="006C4C03"/>
    <w:rsid w:val="006C4D5F"/>
    <w:rsid w:val="006C55AB"/>
    <w:rsid w:val="006C5C33"/>
    <w:rsid w:val="006C5CC4"/>
    <w:rsid w:val="006C6E22"/>
    <w:rsid w:val="006C7243"/>
    <w:rsid w:val="006C72D9"/>
    <w:rsid w:val="006C7623"/>
    <w:rsid w:val="006D0471"/>
    <w:rsid w:val="006D12EF"/>
    <w:rsid w:val="006D24DC"/>
    <w:rsid w:val="006D4227"/>
    <w:rsid w:val="006D471A"/>
    <w:rsid w:val="006D4C39"/>
    <w:rsid w:val="006D4F53"/>
    <w:rsid w:val="006D579F"/>
    <w:rsid w:val="006D7576"/>
    <w:rsid w:val="006D7E8F"/>
    <w:rsid w:val="006D7F3B"/>
    <w:rsid w:val="006E0D92"/>
    <w:rsid w:val="006E0DDC"/>
    <w:rsid w:val="006E20FD"/>
    <w:rsid w:val="006E3353"/>
    <w:rsid w:val="006E4528"/>
    <w:rsid w:val="006E4604"/>
    <w:rsid w:val="006E4714"/>
    <w:rsid w:val="006E4E59"/>
    <w:rsid w:val="006E5244"/>
    <w:rsid w:val="006E5A55"/>
    <w:rsid w:val="006E5A93"/>
    <w:rsid w:val="006E70C7"/>
    <w:rsid w:val="006E7FD8"/>
    <w:rsid w:val="006F05D5"/>
    <w:rsid w:val="006F09B9"/>
    <w:rsid w:val="006F13D7"/>
    <w:rsid w:val="006F1BED"/>
    <w:rsid w:val="006F2749"/>
    <w:rsid w:val="006F33C0"/>
    <w:rsid w:val="006F4136"/>
    <w:rsid w:val="006F46BA"/>
    <w:rsid w:val="006F4DCB"/>
    <w:rsid w:val="006F554B"/>
    <w:rsid w:val="006F579A"/>
    <w:rsid w:val="006F5A1A"/>
    <w:rsid w:val="006F6C48"/>
    <w:rsid w:val="006F7157"/>
    <w:rsid w:val="006F7519"/>
    <w:rsid w:val="007017AB"/>
    <w:rsid w:val="00701F7C"/>
    <w:rsid w:val="007024ED"/>
    <w:rsid w:val="0070256A"/>
    <w:rsid w:val="007028DF"/>
    <w:rsid w:val="007034E5"/>
    <w:rsid w:val="0070379E"/>
    <w:rsid w:val="00703A19"/>
    <w:rsid w:val="00704A6B"/>
    <w:rsid w:val="0070577E"/>
    <w:rsid w:val="007065DA"/>
    <w:rsid w:val="00706E80"/>
    <w:rsid w:val="007100AF"/>
    <w:rsid w:val="00710173"/>
    <w:rsid w:val="00711E80"/>
    <w:rsid w:val="00711F0C"/>
    <w:rsid w:val="00712006"/>
    <w:rsid w:val="007125B3"/>
    <w:rsid w:val="007128DD"/>
    <w:rsid w:val="00712946"/>
    <w:rsid w:val="0071324B"/>
    <w:rsid w:val="00713792"/>
    <w:rsid w:val="00713E6F"/>
    <w:rsid w:val="00714531"/>
    <w:rsid w:val="00714B9C"/>
    <w:rsid w:val="007150F1"/>
    <w:rsid w:val="007156CC"/>
    <w:rsid w:val="007159CB"/>
    <w:rsid w:val="0071692E"/>
    <w:rsid w:val="00716BD1"/>
    <w:rsid w:val="00716E34"/>
    <w:rsid w:val="00716E42"/>
    <w:rsid w:val="00716E57"/>
    <w:rsid w:val="007170B9"/>
    <w:rsid w:val="00717783"/>
    <w:rsid w:val="007200EA"/>
    <w:rsid w:val="00721114"/>
    <w:rsid w:val="00721C00"/>
    <w:rsid w:val="00722EBC"/>
    <w:rsid w:val="00722F61"/>
    <w:rsid w:val="00723C1F"/>
    <w:rsid w:val="00724C18"/>
    <w:rsid w:val="0072519C"/>
    <w:rsid w:val="00725AF0"/>
    <w:rsid w:val="00725D30"/>
    <w:rsid w:val="00726A3F"/>
    <w:rsid w:val="00726DCF"/>
    <w:rsid w:val="0073167B"/>
    <w:rsid w:val="007319F6"/>
    <w:rsid w:val="00731A1A"/>
    <w:rsid w:val="00731DE3"/>
    <w:rsid w:val="0073219F"/>
    <w:rsid w:val="00732E6E"/>
    <w:rsid w:val="00732FA5"/>
    <w:rsid w:val="00733893"/>
    <w:rsid w:val="00733C0C"/>
    <w:rsid w:val="007348E5"/>
    <w:rsid w:val="00734E02"/>
    <w:rsid w:val="00734E95"/>
    <w:rsid w:val="00736C0B"/>
    <w:rsid w:val="00740056"/>
    <w:rsid w:val="007406DE"/>
    <w:rsid w:val="007427A3"/>
    <w:rsid w:val="0074280F"/>
    <w:rsid w:val="00743AA2"/>
    <w:rsid w:val="00744ED6"/>
    <w:rsid w:val="0074788C"/>
    <w:rsid w:val="00747BD1"/>
    <w:rsid w:val="007506FE"/>
    <w:rsid w:val="00750FF4"/>
    <w:rsid w:val="00751222"/>
    <w:rsid w:val="00751251"/>
    <w:rsid w:val="00751599"/>
    <w:rsid w:val="0075191B"/>
    <w:rsid w:val="007523F9"/>
    <w:rsid w:val="0075415F"/>
    <w:rsid w:val="00754624"/>
    <w:rsid w:val="00755F75"/>
    <w:rsid w:val="00757330"/>
    <w:rsid w:val="00757953"/>
    <w:rsid w:val="00757F6B"/>
    <w:rsid w:val="0076070A"/>
    <w:rsid w:val="00761C12"/>
    <w:rsid w:val="00761D73"/>
    <w:rsid w:val="0076339F"/>
    <w:rsid w:val="007637D3"/>
    <w:rsid w:val="00763C86"/>
    <w:rsid w:val="007640FF"/>
    <w:rsid w:val="00764125"/>
    <w:rsid w:val="007648C7"/>
    <w:rsid w:val="00764FBA"/>
    <w:rsid w:val="00764FCC"/>
    <w:rsid w:val="007662A3"/>
    <w:rsid w:val="00766371"/>
    <w:rsid w:val="0076670A"/>
    <w:rsid w:val="00766D2A"/>
    <w:rsid w:val="00770264"/>
    <w:rsid w:val="00770E78"/>
    <w:rsid w:val="00770EFF"/>
    <w:rsid w:val="00771669"/>
    <w:rsid w:val="0077190B"/>
    <w:rsid w:val="00771CD4"/>
    <w:rsid w:val="00774FE7"/>
    <w:rsid w:val="00775160"/>
    <w:rsid w:val="00776E3E"/>
    <w:rsid w:val="007770E3"/>
    <w:rsid w:val="007774B5"/>
    <w:rsid w:val="00777792"/>
    <w:rsid w:val="00777D17"/>
    <w:rsid w:val="00777F56"/>
    <w:rsid w:val="0078030E"/>
    <w:rsid w:val="00780957"/>
    <w:rsid w:val="00780D66"/>
    <w:rsid w:val="00780EA5"/>
    <w:rsid w:val="00781808"/>
    <w:rsid w:val="00781862"/>
    <w:rsid w:val="00781C08"/>
    <w:rsid w:val="0078225D"/>
    <w:rsid w:val="007823B7"/>
    <w:rsid w:val="00783727"/>
    <w:rsid w:val="00784469"/>
    <w:rsid w:val="00784E08"/>
    <w:rsid w:val="00787B17"/>
    <w:rsid w:val="00790490"/>
    <w:rsid w:val="00790675"/>
    <w:rsid w:val="00790A56"/>
    <w:rsid w:val="00790BF3"/>
    <w:rsid w:val="00791433"/>
    <w:rsid w:val="00792217"/>
    <w:rsid w:val="00792DF9"/>
    <w:rsid w:val="0079310F"/>
    <w:rsid w:val="00793299"/>
    <w:rsid w:val="00794524"/>
    <w:rsid w:val="00794C64"/>
    <w:rsid w:val="007951C3"/>
    <w:rsid w:val="007953CD"/>
    <w:rsid w:val="007953F6"/>
    <w:rsid w:val="00795FF6"/>
    <w:rsid w:val="0079643B"/>
    <w:rsid w:val="007967B5"/>
    <w:rsid w:val="0079682A"/>
    <w:rsid w:val="00797AE0"/>
    <w:rsid w:val="00797DF1"/>
    <w:rsid w:val="007A0596"/>
    <w:rsid w:val="007A1B0B"/>
    <w:rsid w:val="007A2149"/>
    <w:rsid w:val="007A2CD0"/>
    <w:rsid w:val="007A2E0E"/>
    <w:rsid w:val="007A3C11"/>
    <w:rsid w:val="007A4B6B"/>
    <w:rsid w:val="007A5794"/>
    <w:rsid w:val="007A5A4E"/>
    <w:rsid w:val="007A6334"/>
    <w:rsid w:val="007A7ED7"/>
    <w:rsid w:val="007B0527"/>
    <w:rsid w:val="007B12E5"/>
    <w:rsid w:val="007B174F"/>
    <w:rsid w:val="007B19BE"/>
    <w:rsid w:val="007B2868"/>
    <w:rsid w:val="007B40E7"/>
    <w:rsid w:val="007B4C39"/>
    <w:rsid w:val="007B50F3"/>
    <w:rsid w:val="007B50F5"/>
    <w:rsid w:val="007B5C9B"/>
    <w:rsid w:val="007B5FB2"/>
    <w:rsid w:val="007B6BDF"/>
    <w:rsid w:val="007B7D19"/>
    <w:rsid w:val="007B7E0E"/>
    <w:rsid w:val="007C0868"/>
    <w:rsid w:val="007C12BA"/>
    <w:rsid w:val="007C1F14"/>
    <w:rsid w:val="007C25AC"/>
    <w:rsid w:val="007C3B19"/>
    <w:rsid w:val="007C3EC7"/>
    <w:rsid w:val="007C3EE0"/>
    <w:rsid w:val="007C4349"/>
    <w:rsid w:val="007C4390"/>
    <w:rsid w:val="007C4B09"/>
    <w:rsid w:val="007C5928"/>
    <w:rsid w:val="007C62C7"/>
    <w:rsid w:val="007C636B"/>
    <w:rsid w:val="007C70EC"/>
    <w:rsid w:val="007C7139"/>
    <w:rsid w:val="007C7AB7"/>
    <w:rsid w:val="007C7D50"/>
    <w:rsid w:val="007D1998"/>
    <w:rsid w:val="007D1BA8"/>
    <w:rsid w:val="007D27B3"/>
    <w:rsid w:val="007D36CB"/>
    <w:rsid w:val="007D3CE7"/>
    <w:rsid w:val="007D3E65"/>
    <w:rsid w:val="007D4A84"/>
    <w:rsid w:val="007D4BD7"/>
    <w:rsid w:val="007D52FB"/>
    <w:rsid w:val="007D6ACD"/>
    <w:rsid w:val="007D6F92"/>
    <w:rsid w:val="007D78A4"/>
    <w:rsid w:val="007D7B61"/>
    <w:rsid w:val="007E0238"/>
    <w:rsid w:val="007E25B5"/>
    <w:rsid w:val="007E290D"/>
    <w:rsid w:val="007E2B6F"/>
    <w:rsid w:val="007E3E65"/>
    <w:rsid w:val="007E5EC9"/>
    <w:rsid w:val="007E63FC"/>
    <w:rsid w:val="007F044A"/>
    <w:rsid w:val="007F0ACF"/>
    <w:rsid w:val="007F0DBC"/>
    <w:rsid w:val="007F1260"/>
    <w:rsid w:val="007F1C24"/>
    <w:rsid w:val="007F237D"/>
    <w:rsid w:val="007F2475"/>
    <w:rsid w:val="007F29CB"/>
    <w:rsid w:val="007F2EBA"/>
    <w:rsid w:val="007F358C"/>
    <w:rsid w:val="007F3DB0"/>
    <w:rsid w:val="007F426C"/>
    <w:rsid w:val="007F4D14"/>
    <w:rsid w:val="007F5090"/>
    <w:rsid w:val="007F511E"/>
    <w:rsid w:val="007F51C0"/>
    <w:rsid w:val="007F5AA0"/>
    <w:rsid w:val="007F5D4F"/>
    <w:rsid w:val="007F60EE"/>
    <w:rsid w:val="007F63E5"/>
    <w:rsid w:val="007F775C"/>
    <w:rsid w:val="007F7BB0"/>
    <w:rsid w:val="007F7CD4"/>
    <w:rsid w:val="00800F4E"/>
    <w:rsid w:val="00800FC2"/>
    <w:rsid w:val="00801AAE"/>
    <w:rsid w:val="00802B1B"/>
    <w:rsid w:val="008031CC"/>
    <w:rsid w:val="00803391"/>
    <w:rsid w:val="0080393B"/>
    <w:rsid w:val="00804523"/>
    <w:rsid w:val="0080541F"/>
    <w:rsid w:val="00805552"/>
    <w:rsid w:val="008072FA"/>
    <w:rsid w:val="00807374"/>
    <w:rsid w:val="00807AFF"/>
    <w:rsid w:val="00807E3A"/>
    <w:rsid w:val="00810271"/>
    <w:rsid w:val="00810E55"/>
    <w:rsid w:val="00811188"/>
    <w:rsid w:val="0081122D"/>
    <w:rsid w:val="008116C9"/>
    <w:rsid w:val="008126D3"/>
    <w:rsid w:val="00812C94"/>
    <w:rsid w:val="0081312B"/>
    <w:rsid w:val="00813556"/>
    <w:rsid w:val="00813835"/>
    <w:rsid w:val="00813E81"/>
    <w:rsid w:val="00814317"/>
    <w:rsid w:val="00814F0F"/>
    <w:rsid w:val="008158E6"/>
    <w:rsid w:val="00815AC3"/>
    <w:rsid w:val="00816CFC"/>
    <w:rsid w:val="00817457"/>
    <w:rsid w:val="008175BB"/>
    <w:rsid w:val="008176B1"/>
    <w:rsid w:val="00817721"/>
    <w:rsid w:val="008177F4"/>
    <w:rsid w:val="00820241"/>
    <w:rsid w:val="00822707"/>
    <w:rsid w:val="00822E78"/>
    <w:rsid w:val="00823C82"/>
    <w:rsid w:val="00824AA0"/>
    <w:rsid w:val="00824BB7"/>
    <w:rsid w:val="00825B14"/>
    <w:rsid w:val="0082675C"/>
    <w:rsid w:val="0082693F"/>
    <w:rsid w:val="00826DB5"/>
    <w:rsid w:val="00827038"/>
    <w:rsid w:val="00827F6E"/>
    <w:rsid w:val="00830529"/>
    <w:rsid w:val="008305EF"/>
    <w:rsid w:val="00830D8B"/>
    <w:rsid w:val="00832071"/>
    <w:rsid w:val="008327AF"/>
    <w:rsid w:val="00834DC5"/>
    <w:rsid w:val="00835110"/>
    <w:rsid w:val="008359CF"/>
    <w:rsid w:val="0083744F"/>
    <w:rsid w:val="00837ACD"/>
    <w:rsid w:val="00840496"/>
    <w:rsid w:val="008425F6"/>
    <w:rsid w:val="00842720"/>
    <w:rsid w:val="00842A03"/>
    <w:rsid w:val="00843B54"/>
    <w:rsid w:val="0084462A"/>
    <w:rsid w:val="008447B9"/>
    <w:rsid w:val="0084590A"/>
    <w:rsid w:val="00847054"/>
    <w:rsid w:val="00847FAD"/>
    <w:rsid w:val="008513F8"/>
    <w:rsid w:val="00851541"/>
    <w:rsid w:val="00852050"/>
    <w:rsid w:val="00854102"/>
    <w:rsid w:val="00854123"/>
    <w:rsid w:val="0085421F"/>
    <w:rsid w:val="00855826"/>
    <w:rsid w:val="00855AE9"/>
    <w:rsid w:val="008571A0"/>
    <w:rsid w:val="0085729B"/>
    <w:rsid w:val="00857330"/>
    <w:rsid w:val="00857992"/>
    <w:rsid w:val="008613D9"/>
    <w:rsid w:val="00862609"/>
    <w:rsid w:val="008628C4"/>
    <w:rsid w:val="00862DDF"/>
    <w:rsid w:val="00864052"/>
    <w:rsid w:val="00865D72"/>
    <w:rsid w:val="00866497"/>
    <w:rsid w:val="0086652F"/>
    <w:rsid w:val="008675F4"/>
    <w:rsid w:val="00867BB5"/>
    <w:rsid w:val="0087102C"/>
    <w:rsid w:val="008711D1"/>
    <w:rsid w:val="00871F4A"/>
    <w:rsid w:val="00872D27"/>
    <w:rsid w:val="00872FEA"/>
    <w:rsid w:val="0087303C"/>
    <w:rsid w:val="00873968"/>
    <w:rsid w:val="008745AF"/>
    <w:rsid w:val="008755AA"/>
    <w:rsid w:val="00880FF7"/>
    <w:rsid w:val="00881834"/>
    <w:rsid w:val="00881D7B"/>
    <w:rsid w:val="00882E0E"/>
    <w:rsid w:val="008830A7"/>
    <w:rsid w:val="008846F2"/>
    <w:rsid w:val="00884DE6"/>
    <w:rsid w:val="00885759"/>
    <w:rsid w:val="00886524"/>
    <w:rsid w:val="00890A0D"/>
    <w:rsid w:val="0089136F"/>
    <w:rsid w:val="00892367"/>
    <w:rsid w:val="00892656"/>
    <w:rsid w:val="00894128"/>
    <w:rsid w:val="0089481B"/>
    <w:rsid w:val="008950A9"/>
    <w:rsid w:val="00895841"/>
    <w:rsid w:val="00895EA3"/>
    <w:rsid w:val="00896456"/>
    <w:rsid w:val="00896D48"/>
    <w:rsid w:val="0089702A"/>
    <w:rsid w:val="008976FF"/>
    <w:rsid w:val="00897C7F"/>
    <w:rsid w:val="008A0892"/>
    <w:rsid w:val="008A0A24"/>
    <w:rsid w:val="008A0BFA"/>
    <w:rsid w:val="008A13D1"/>
    <w:rsid w:val="008A2B00"/>
    <w:rsid w:val="008A2E35"/>
    <w:rsid w:val="008A377D"/>
    <w:rsid w:val="008A3D50"/>
    <w:rsid w:val="008A4063"/>
    <w:rsid w:val="008A4199"/>
    <w:rsid w:val="008A5865"/>
    <w:rsid w:val="008A63D0"/>
    <w:rsid w:val="008A673B"/>
    <w:rsid w:val="008A6EFE"/>
    <w:rsid w:val="008A7916"/>
    <w:rsid w:val="008B0994"/>
    <w:rsid w:val="008B10D7"/>
    <w:rsid w:val="008B1601"/>
    <w:rsid w:val="008B1A90"/>
    <w:rsid w:val="008B1DC0"/>
    <w:rsid w:val="008B2C9A"/>
    <w:rsid w:val="008B335D"/>
    <w:rsid w:val="008B489D"/>
    <w:rsid w:val="008B4EE6"/>
    <w:rsid w:val="008B558F"/>
    <w:rsid w:val="008B5C22"/>
    <w:rsid w:val="008B5D55"/>
    <w:rsid w:val="008B61B3"/>
    <w:rsid w:val="008B627A"/>
    <w:rsid w:val="008B6553"/>
    <w:rsid w:val="008B72CC"/>
    <w:rsid w:val="008B77EB"/>
    <w:rsid w:val="008B7A71"/>
    <w:rsid w:val="008B7DE8"/>
    <w:rsid w:val="008B7E3A"/>
    <w:rsid w:val="008C0542"/>
    <w:rsid w:val="008C0585"/>
    <w:rsid w:val="008C11E9"/>
    <w:rsid w:val="008C152B"/>
    <w:rsid w:val="008C1A83"/>
    <w:rsid w:val="008C1D3C"/>
    <w:rsid w:val="008C22AA"/>
    <w:rsid w:val="008C2534"/>
    <w:rsid w:val="008C34EF"/>
    <w:rsid w:val="008C3E1E"/>
    <w:rsid w:val="008C3F3A"/>
    <w:rsid w:val="008C68F5"/>
    <w:rsid w:val="008C6FC2"/>
    <w:rsid w:val="008C712E"/>
    <w:rsid w:val="008C724C"/>
    <w:rsid w:val="008D2508"/>
    <w:rsid w:val="008D2FA1"/>
    <w:rsid w:val="008D4676"/>
    <w:rsid w:val="008D6B1B"/>
    <w:rsid w:val="008D6E41"/>
    <w:rsid w:val="008E0300"/>
    <w:rsid w:val="008E080C"/>
    <w:rsid w:val="008E1846"/>
    <w:rsid w:val="008E20EB"/>
    <w:rsid w:val="008E22D7"/>
    <w:rsid w:val="008E25E9"/>
    <w:rsid w:val="008E32C3"/>
    <w:rsid w:val="008E382D"/>
    <w:rsid w:val="008E3C78"/>
    <w:rsid w:val="008E4CE5"/>
    <w:rsid w:val="008E529F"/>
    <w:rsid w:val="008E6445"/>
    <w:rsid w:val="008E6EA9"/>
    <w:rsid w:val="008F0502"/>
    <w:rsid w:val="008F0E1D"/>
    <w:rsid w:val="008F1924"/>
    <w:rsid w:val="008F2770"/>
    <w:rsid w:val="008F287B"/>
    <w:rsid w:val="008F2ABC"/>
    <w:rsid w:val="008F3321"/>
    <w:rsid w:val="008F3C85"/>
    <w:rsid w:val="008F4DC0"/>
    <w:rsid w:val="008F58B4"/>
    <w:rsid w:val="008F5F21"/>
    <w:rsid w:val="008F647E"/>
    <w:rsid w:val="008F71EA"/>
    <w:rsid w:val="008F79DA"/>
    <w:rsid w:val="008F7AFB"/>
    <w:rsid w:val="008F7F56"/>
    <w:rsid w:val="009001EB"/>
    <w:rsid w:val="00902195"/>
    <w:rsid w:val="00902835"/>
    <w:rsid w:val="00902963"/>
    <w:rsid w:val="009032A8"/>
    <w:rsid w:val="0090332E"/>
    <w:rsid w:val="0090366B"/>
    <w:rsid w:val="00903F25"/>
    <w:rsid w:val="009044AB"/>
    <w:rsid w:val="009053ED"/>
    <w:rsid w:val="009062E0"/>
    <w:rsid w:val="00906C21"/>
    <w:rsid w:val="00907189"/>
    <w:rsid w:val="00907947"/>
    <w:rsid w:val="00910447"/>
    <w:rsid w:val="009104E6"/>
    <w:rsid w:val="009106E2"/>
    <w:rsid w:val="009109B1"/>
    <w:rsid w:val="00911E3F"/>
    <w:rsid w:val="00911E7D"/>
    <w:rsid w:val="009123FA"/>
    <w:rsid w:val="0091298B"/>
    <w:rsid w:val="009129A0"/>
    <w:rsid w:val="00913411"/>
    <w:rsid w:val="00913E2D"/>
    <w:rsid w:val="009142B7"/>
    <w:rsid w:val="0091430A"/>
    <w:rsid w:val="00914386"/>
    <w:rsid w:val="00915BCD"/>
    <w:rsid w:val="00915E50"/>
    <w:rsid w:val="00915F3C"/>
    <w:rsid w:val="00916401"/>
    <w:rsid w:val="00916D9C"/>
    <w:rsid w:val="00916ED7"/>
    <w:rsid w:val="009178A7"/>
    <w:rsid w:val="009178DB"/>
    <w:rsid w:val="00920ED2"/>
    <w:rsid w:val="00921043"/>
    <w:rsid w:val="0092160A"/>
    <w:rsid w:val="0092254B"/>
    <w:rsid w:val="00922A96"/>
    <w:rsid w:val="009242B5"/>
    <w:rsid w:val="009248E7"/>
    <w:rsid w:val="00924F99"/>
    <w:rsid w:val="0092512F"/>
    <w:rsid w:val="00926903"/>
    <w:rsid w:val="009274C4"/>
    <w:rsid w:val="00927D02"/>
    <w:rsid w:val="00930865"/>
    <w:rsid w:val="00930989"/>
    <w:rsid w:val="00930AA4"/>
    <w:rsid w:val="0093176A"/>
    <w:rsid w:val="009320E0"/>
    <w:rsid w:val="00932B00"/>
    <w:rsid w:val="00932B0D"/>
    <w:rsid w:val="00933005"/>
    <w:rsid w:val="0093444F"/>
    <w:rsid w:val="00934D87"/>
    <w:rsid w:val="00936913"/>
    <w:rsid w:val="009374F1"/>
    <w:rsid w:val="00937E49"/>
    <w:rsid w:val="00940E72"/>
    <w:rsid w:val="0094186D"/>
    <w:rsid w:val="00942289"/>
    <w:rsid w:val="00942A85"/>
    <w:rsid w:val="0094351A"/>
    <w:rsid w:val="0094375F"/>
    <w:rsid w:val="00943CEE"/>
    <w:rsid w:val="0094570D"/>
    <w:rsid w:val="00946162"/>
    <w:rsid w:val="00946F2E"/>
    <w:rsid w:val="00947288"/>
    <w:rsid w:val="009473DC"/>
    <w:rsid w:val="00951A6B"/>
    <w:rsid w:val="00953BEB"/>
    <w:rsid w:val="009556BE"/>
    <w:rsid w:val="0095661B"/>
    <w:rsid w:val="00956696"/>
    <w:rsid w:val="00956BB6"/>
    <w:rsid w:val="009573B5"/>
    <w:rsid w:val="00957CA3"/>
    <w:rsid w:val="00960304"/>
    <w:rsid w:val="009607A3"/>
    <w:rsid w:val="009610D0"/>
    <w:rsid w:val="00961AF4"/>
    <w:rsid w:val="00961FFF"/>
    <w:rsid w:val="009621C9"/>
    <w:rsid w:val="00962C41"/>
    <w:rsid w:val="009639FF"/>
    <w:rsid w:val="00964A13"/>
    <w:rsid w:val="00965D55"/>
    <w:rsid w:val="00966529"/>
    <w:rsid w:val="009704DF"/>
    <w:rsid w:val="00970722"/>
    <w:rsid w:val="009715A2"/>
    <w:rsid w:val="00971885"/>
    <w:rsid w:val="00971EE3"/>
    <w:rsid w:val="0097232E"/>
    <w:rsid w:val="00972949"/>
    <w:rsid w:val="009730B2"/>
    <w:rsid w:val="00973498"/>
    <w:rsid w:val="0097380F"/>
    <w:rsid w:val="009748E2"/>
    <w:rsid w:val="00974B34"/>
    <w:rsid w:val="00974F00"/>
    <w:rsid w:val="009762FD"/>
    <w:rsid w:val="00977522"/>
    <w:rsid w:val="00977868"/>
    <w:rsid w:val="009778F3"/>
    <w:rsid w:val="009779B0"/>
    <w:rsid w:val="00977C0C"/>
    <w:rsid w:val="0098039C"/>
    <w:rsid w:val="009814F8"/>
    <w:rsid w:val="00982551"/>
    <w:rsid w:val="00983D9A"/>
    <w:rsid w:val="009847D9"/>
    <w:rsid w:val="0098482B"/>
    <w:rsid w:val="00984ADE"/>
    <w:rsid w:val="00984FA9"/>
    <w:rsid w:val="00985134"/>
    <w:rsid w:val="009853BD"/>
    <w:rsid w:val="009857A1"/>
    <w:rsid w:val="00985881"/>
    <w:rsid w:val="0098588B"/>
    <w:rsid w:val="00985E38"/>
    <w:rsid w:val="00986371"/>
    <w:rsid w:val="00990596"/>
    <w:rsid w:val="00990954"/>
    <w:rsid w:val="0099095E"/>
    <w:rsid w:val="009918C6"/>
    <w:rsid w:val="00991922"/>
    <w:rsid w:val="00992B05"/>
    <w:rsid w:val="00992BCF"/>
    <w:rsid w:val="0099362B"/>
    <w:rsid w:val="00993C4C"/>
    <w:rsid w:val="00995696"/>
    <w:rsid w:val="00995B26"/>
    <w:rsid w:val="00995B4F"/>
    <w:rsid w:val="00995DC0"/>
    <w:rsid w:val="00996C0B"/>
    <w:rsid w:val="00996E91"/>
    <w:rsid w:val="009973C5"/>
    <w:rsid w:val="0099768B"/>
    <w:rsid w:val="00997C0E"/>
    <w:rsid w:val="009A00A5"/>
    <w:rsid w:val="009A04B8"/>
    <w:rsid w:val="009A0958"/>
    <w:rsid w:val="009A0DC6"/>
    <w:rsid w:val="009A1FE9"/>
    <w:rsid w:val="009A2004"/>
    <w:rsid w:val="009A21B8"/>
    <w:rsid w:val="009A2257"/>
    <w:rsid w:val="009A40B7"/>
    <w:rsid w:val="009A5410"/>
    <w:rsid w:val="009A56C0"/>
    <w:rsid w:val="009A63FE"/>
    <w:rsid w:val="009A7080"/>
    <w:rsid w:val="009A72C8"/>
    <w:rsid w:val="009A79C2"/>
    <w:rsid w:val="009B002B"/>
    <w:rsid w:val="009B011E"/>
    <w:rsid w:val="009B0AC7"/>
    <w:rsid w:val="009B0DB1"/>
    <w:rsid w:val="009B15F8"/>
    <w:rsid w:val="009B1918"/>
    <w:rsid w:val="009B2CA4"/>
    <w:rsid w:val="009B2FA6"/>
    <w:rsid w:val="009B35E5"/>
    <w:rsid w:val="009B38F7"/>
    <w:rsid w:val="009B4090"/>
    <w:rsid w:val="009B4B40"/>
    <w:rsid w:val="009B4EE2"/>
    <w:rsid w:val="009B592D"/>
    <w:rsid w:val="009B70AD"/>
    <w:rsid w:val="009C01AA"/>
    <w:rsid w:val="009C05C2"/>
    <w:rsid w:val="009C0E4C"/>
    <w:rsid w:val="009C1262"/>
    <w:rsid w:val="009C35B9"/>
    <w:rsid w:val="009C3B39"/>
    <w:rsid w:val="009C50F2"/>
    <w:rsid w:val="009C5A3F"/>
    <w:rsid w:val="009C6EE5"/>
    <w:rsid w:val="009C73EC"/>
    <w:rsid w:val="009C78F2"/>
    <w:rsid w:val="009C7EC8"/>
    <w:rsid w:val="009D10E2"/>
    <w:rsid w:val="009D148F"/>
    <w:rsid w:val="009D243E"/>
    <w:rsid w:val="009D29ED"/>
    <w:rsid w:val="009D2ED5"/>
    <w:rsid w:val="009D3263"/>
    <w:rsid w:val="009D37A5"/>
    <w:rsid w:val="009D40A3"/>
    <w:rsid w:val="009D4635"/>
    <w:rsid w:val="009D4FE5"/>
    <w:rsid w:val="009D536F"/>
    <w:rsid w:val="009D593B"/>
    <w:rsid w:val="009D5E3A"/>
    <w:rsid w:val="009D6377"/>
    <w:rsid w:val="009D77F7"/>
    <w:rsid w:val="009D7DFE"/>
    <w:rsid w:val="009E0247"/>
    <w:rsid w:val="009E0E74"/>
    <w:rsid w:val="009E15D0"/>
    <w:rsid w:val="009E17C3"/>
    <w:rsid w:val="009E2C21"/>
    <w:rsid w:val="009E2CE8"/>
    <w:rsid w:val="009E3369"/>
    <w:rsid w:val="009E49C0"/>
    <w:rsid w:val="009E5895"/>
    <w:rsid w:val="009E5E48"/>
    <w:rsid w:val="009E6663"/>
    <w:rsid w:val="009E6AE1"/>
    <w:rsid w:val="009E6E81"/>
    <w:rsid w:val="009F08A9"/>
    <w:rsid w:val="009F2209"/>
    <w:rsid w:val="009F3091"/>
    <w:rsid w:val="009F410D"/>
    <w:rsid w:val="009F41BE"/>
    <w:rsid w:val="009F4653"/>
    <w:rsid w:val="009F5FCD"/>
    <w:rsid w:val="009F66EC"/>
    <w:rsid w:val="009F6976"/>
    <w:rsid w:val="009F6C5F"/>
    <w:rsid w:val="009F7371"/>
    <w:rsid w:val="009F77D3"/>
    <w:rsid w:val="009F77EB"/>
    <w:rsid w:val="009F7E57"/>
    <w:rsid w:val="00A0124E"/>
    <w:rsid w:val="00A012FD"/>
    <w:rsid w:val="00A01446"/>
    <w:rsid w:val="00A02017"/>
    <w:rsid w:val="00A02536"/>
    <w:rsid w:val="00A027D0"/>
    <w:rsid w:val="00A02862"/>
    <w:rsid w:val="00A02AFD"/>
    <w:rsid w:val="00A02CDB"/>
    <w:rsid w:val="00A02D2A"/>
    <w:rsid w:val="00A02F29"/>
    <w:rsid w:val="00A037B3"/>
    <w:rsid w:val="00A03A57"/>
    <w:rsid w:val="00A03B4D"/>
    <w:rsid w:val="00A03BCA"/>
    <w:rsid w:val="00A0427C"/>
    <w:rsid w:val="00A04448"/>
    <w:rsid w:val="00A05ACA"/>
    <w:rsid w:val="00A070A2"/>
    <w:rsid w:val="00A07AB5"/>
    <w:rsid w:val="00A07C9D"/>
    <w:rsid w:val="00A1042F"/>
    <w:rsid w:val="00A10FCF"/>
    <w:rsid w:val="00A14F0E"/>
    <w:rsid w:val="00A1524F"/>
    <w:rsid w:val="00A1591B"/>
    <w:rsid w:val="00A16C41"/>
    <w:rsid w:val="00A1728D"/>
    <w:rsid w:val="00A177E3"/>
    <w:rsid w:val="00A17CAD"/>
    <w:rsid w:val="00A202B1"/>
    <w:rsid w:val="00A2032B"/>
    <w:rsid w:val="00A20E59"/>
    <w:rsid w:val="00A21390"/>
    <w:rsid w:val="00A22FAC"/>
    <w:rsid w:val="00A23D54"/>
    <w:rsid w:val="00A2405F"/>
    <w:rsid w:val="00A2456D"/>
    <w:rsid w:val="00A25231"/>
    <w:rsid w:val="00A255A0"/>
    <w:rsid w:val="00A25866"/>
    <w:rsid w:val="00A26073"/>
    <w:rsid w:val="00A2608D"/>
    <w:rsid w:val="00A26C9A"/>
    <w:rsid w:val="00A273E1"/>
    <w:rsid w:val="00A27977"/>
    <w:rsid w:val="00A314B3"/>
    <w:rsid w:val="00A31A43"/>
    <w:rsid w:val="00A32256"/>
    <w:rsid w:val="00A3243A"/>
    <w:rsid w:val="00A3285C"/>
    <w:rsid w:val="00A32C29"/>
    <w:rsid w:val="00A32FC0"/>
    <w:rsid w:val="00A333F4"/>
    <w:rsid w:val="00A34236"/>
    <w:rsid w:val="00A3436E"/>
    <w:rsid w:val="00A345A8"/>
    <w:rsid w:val="00A34843"/>
    <w:rsid w:val="00A34D00"/>
    <w:rsid w:val="00A36578"/>
    <w:rsid w:val="00A36910"/>
    <w:rsid w:val="00A370FE"/>
    <w:rsid w:val="00A371C8"/>
    <w:rsid w:val="00A37CD0"/>
    <w:rsid w:val="00A4110A"/>
    <w:rsid w:val="00A411EB"/>
    <w:rsid w:val="00A42220"/>
    <w:rsid w:val="00A451E2"/>
    <w:rsid w:val="00A45222"/>
    <w:rsid w:val="00A457D0"/>
    <w:rsid w:val="00A4606B"/>
    <w:rsid w:val="00A47BFA"/>
    <w:rsid w:val="00A506E2"/>
    <w:rsid w:val="00A50D0E"/>
    <w:rsid w:val="00A51863"/>
    <w:rsid w:val="00A526BC"/>
    <w:rsid w:val="00A52AE0"/>
    <w:rsid w:val="00A52EEC"/>
    <w:rsid w:val="00A531E4"/>
    <w:rsid w:val="00A53344"/>
    <w:rsid w:val="00A53959"/>
    <w:rsid w:val="00A542FF"/>
    <w:rsid w:val="00A55739"/>
    <w:rsid w:val="00A55F79"/>
    <w:rsid w:val="00A56E73"/>
    <w:rsid w:val="00A5753E"/>
    <w:rsid w:val="00A57A9B"/>
    <w:rsid w:val="00A57F19"/>
    <w:rsid w:val="00A600B1"/>
    <w:rsid w:val="00A60582"/>
    <w:rsid w:val="00A60A4C"/>
    <w:rsid w:val="00A619C4"/>
    <w:rsid w:val="00A61DD5"/>
    <w:rsid w:val="00A62156"/>
    <w:rsid w:val="00A62725"/>
    <w:rsid w:val="00A6291E"/>
    <w:rsid w:val="00A6295E"/>
    <w:rsid w:val="00A62DC0"/>
    <w:rsid w:val="00A63D4B"/>
    <w:rsid w:val="00A64CE8"/>
    <w:rsid w:val="00A65723"/>
    <w:rsid w:val="00A66316"/>
    <w:rsid w:val="00A66CEF"/>
    <w:rsid w:val="00A66FF4"/>
    <w:rsid w:val="00A66FFC"/>
    <w:rsid w:val="00A67674"/>
    <w:rsid w:val="00A7238A"/>
    <w:rsid w:val="00A72405"/>
    <w:rsid w:val="00A72451"/>
    <w:rsid w:val="00A726CA"/>
    <w:rsid w:val="00A74C61"/>
    <w:rsid w:val="00A74CA3"/>
    <w:rsid w:val="00A75685"/>
    <w:rsid w:val="00A75936"/>
    <w:rsid w:val="00A80426"/>
    <w:rsid w:val="00A805F6"/>
    <w:rsid w:val="00A80C8E"/>
    <w:rsid w:val="00A8148C"/>
    <w:rsid w:val="00A82E3E"/>
    <w:rsid w:val="00A834BA"/>
    <w:rsid w:val="00A83BA1"/>
    <w:rsid w:val="00A85D53"/>
    <w:rsid w:val="00A861A7"/>
    <w:rsid w:val="00A8631A"/>
    <w:rsid w:val="00A87BC4"/>
    <w:rsid w:val="00A90C3C"/>
    <w:rsid w:val="00A91126"/>
    <w:rsid w:val="00A92065"/>
    <w:rsid w:val="00A92954"/>
    <w:rsid w:val="00A93079"/>
    <w:rsid w:val="00A951DF"/>
    <w:rsid w:val="00A953D2"/>
    <w:rsid w:val="00A959E9"/>
    <w:rsid w:val="00A95ECC"/>
    <w:rsid w:val="00A970D7"/>
    <w:rsid w:val="00A97223"/>
    <w:rsid w:val="00A97361"/>
    <w:rsid w:val="00A9747A"/>
    <w:rsid w:val="00A975CF"/>
    <w:rsid w:val="00A97ACD"/>
    <w:rsid w:val="00AA035E"/>
    <w:rsid w:val="00AA0E03"/>
    <w:rsid w:val="00AA1B6F"/>
    <w:rsid w:val="00AA1FEB"/>
    <w:rsid w:val="00AA2502"/>
    <w:rsid w:val="00AA2C0D"/>
    <w:rsid w:val="00AA35EE"/>
    <w:rsid w:val="00AA37F2"/>
    <w:rsid w:val="00AA4D91"/>
    <w:rsid w:val="00AA519D"/>
    <w:rsid w:val="00AA751E"/>
    <w:rsid w:val="00AB0022"/>
    <w:rsid w:val="00AB2925"/>
    <w:rsid w:val="00AB34FA"/>
    <w:rsid w:val="00AB39DB"/>
    <w:rsid w:val="00AB4630"/>
    <w:rsid w:val="00AB5118"/>
    <w:rsid w:val="00AB5127"/>
    <w:rsid w:val="00AB548A"/>
    <w:rsid w:val="00AB5A3B"/>
    <w:rsid w:val="00AB6C82"/>
    <w:rsid w:val="00AB6D09"/>
    <w:rsid w:val="00AB6E72"/>
    <w:rsid w:val="00AB7AFE"/>
    <w:rsid w:val="00AB7B1E"/>
    <w:rsid w:val="00AB7EB8"/>
    <w:rsid w:val="00AB7F2D"/>
    <w:rsid w:val="00AC06EF"/>
    <w:rsid w:val="00AC07EF"/>
    <w:rsid w:val="00AC15C5"/>
    <w:rsid w:val="00AC1BA6"/>
    <w:rsid w:val="00AC1CB3"/>
    <w:rsid w:val="00AC22AD"/>
    <w:rsid w:val="00AC3BBE"/>
    <w:rsid w:val="00AC440E"/>
    <w:rsid w:val="00AC4A8A"/>
    <w:rsid w:val="00AC538C"/>
    <w:rsid w:val="00AC5AF8"/>
    <w:rsid w:val="00AC63B7"/>
    <w:rsid w:val="00AC6B54"/>
    <w:rsid w:val="00AD023F"/>
    <w:rsid w:val="00AD0607"/>
    <w:rsid w:val="00AD0C43"/>
    <w:rsid w:val="00AD434B"/>
    <w:rsid w:val="00AD4D22"/>
    <w:rsid w:val="00AD5C0E"/>
    <w:rsid w:val="00AD663A"/>
    <w:rsid w:val="00AD69F3"/>
    <w:rsid w:val="00AD77E7"/>
    <w:rsid w:val="00AD7C6E"/>
    <w:rsid w:val="00AE0091"/>
    <w:rsid w:val="00AE0B09"/>
    <w:rsid w:val="00AE0EE5"/>
    <w:rsid w:val="00AE1A7E"/>
    <w:rsid w:val="00AE214E"/>
    <w:rsid w:val="00AE28F0"/>
    <w:rsid w:val="00AE2C55"/>
    <w:rsid w:val="00AE2EC9"/>
    <w:rsid w:val="00AE380B"/>
    <w:rsid w:val="00AE3F07"/>
    <w:rsid w:val="00AE481A"/>
    <w:rsid w:val="00AE4B74"/>
    <w:rsid w:val="00AE50B8"/>
    <w:rsid w:val="00AE5E9F"/>
    <w:rsid w:val="00AE66E7"/>
    <w:rsid w:val="00AE6933"/>
    <w:rsid w:val="00AE6C0E"/>
    <w:rsid w:val="00AE72E8"/>
    <w:rsid w:val="00AE7BE8"/>
    <w:rsid w:val="00AF08D3"/>
    <w:rsid w:val="00AF1D44"/>
    <w:rsid w:val="00AF20A6"/>
    <w:rsid w:val="00AF213F"/>
    <w:rsid w:val="00AF3875"/>
    <w:rsid w:val="00AF572C"/>
    <w:rsid w:val="00AF58C2"/>
    <w:rsid w:val="00AF6049"/>
    <w:rsid w:val="00AF6267"/>
    <w:rsid w:val="00B002F9"/>
    <w:rsid w:val="00B014D3"/>
    <w:rsid w:val="00B020C7"/>
    <w:rsid w:val="00B026F4"/>
    <w:rsid w:val="00B02F3D"/>
    <w:rsid w:val="00B03BDF"/>
    <w:rsid w:val="00B03CA4"/>
    <w:rsid w:val="00B05132"/>
    <w:rsid w:val="00B05BC7"/>
    <w:rsid w:val="00B05D65"/>
    <w:rsid w:val="00B05FDF"/>
    <w:rsid w:val="00B064B7"/>
    <w:rsid w:val="00B06FD4"/>
    <w:rsid w:val="00B0727B"/>
    <w:rsid w:val="00B0763F"/>
    <w:rsid w:val="00B07E3F"/>
    <w:rsid w:val="00B07FCE"/>
    <w:rsid w:val="00B108C6"/>
    <w:rsid w:val="00B113B3"/>
    <w:rsid w:val="00B12A84"/>
    <w:rsid w:val="00B12CCC"/>
    <w:rsid w:val="00B152DE"/>
    <w:rsid w:val="00B16467"/>
    <w:rsid w:val="00B168EC"/>
    <w:rsid w:val="00B16E69"/>
    <w:rsid w:val="00B17542"/>
    <w:rsid w:val="00B1775F"/>
    <w:rsid w:val="00B177A7"/>
    <w:rsid w:val="00B17A1D"/>
    <w:rsid w:val="00B17D47"/>
    <w:rsid w:val="00B2050E"/>
    <w:rsid w:val="00B207E2"/>
    <w:rsid w:val="00B20EC6"/>
    <w:rsid w:val="00B21608"/>
    <w:rsid w:val="00B22554"/>
    <w:rsid w:val="00B22B8B"/>
    <w:rsid w:val="00B23581"/>
    <w:rsid w:val="00B23F21"/>
    <w:rsid w:val="00B24320"/>
    <w:rsid w:val="00B25117"/>
    <w:rsid w:val="00B268B3"/>
    <w:rsid w:val="00B26D37"/>
    <w:rsid w:val="00B275B0"/>
    <w:rsid w:val="00B319CA"/>
    <w:rsid w:val="00B31A7E"/>
    <w:rsid w:val="00B31C73"/>
    <w:rsid w:val="00B32DAE"/>
    <w:rsid w:val="00B33EF7"/>
    <w:rsid w:val="00B36219"/>
    <w:rsid w:val="00B36FB5"/>
    <w:rsid w:val="00B37BA8"/>
    <w:rsid w:val="00B37C77"/>
    <w:rsid w:val="00B37E51"/>
    <w:rsid w:val="00B37FA0"/>
    <w:rsid w:val="00B4198B"/>
    <w:rsid w:val="00B420D6"/>
    <w:rsid w:val="00B432AF"/>
    <w:rsid w:val="00B44362"/>
    <w:rsid w:val="00B44E11"/>
    <w:rsid w:val="00B4510B"/>
    <w:rsid w:val="00B4532E"/>
    <w:rsid w:val="00B45819"/>
    <w:rsid w:val="00B46D17"/>
    <w:rsid w:val="00B474D0"/>
    <w:rsid w:val="00B47BA2"/>
    <w:rsid w:val="00B50A54"/>
    <w:rsid w:val="00B521C4"/>
    <w:rsid w:val="00B544D5"/>
    <w:rsid w:val="00B54FE5"/>
    <w:rsid w:val="00B570A9"/>
    <w:rsid w:val="00B572B4"/>
    <w:rsid w:val="00B5786A"/>
    <w:rsid w:val="00B57DF2"/>
    <w:rsid w:val="00B618BE"/>
    <w:rsid w:val="00B62456"/>
    <w:rsid w:val="00B63A01"/>
    <w:rsid w:val="00B64041"/>
    <w:rsid w:val="00B64171"/>
    <w:rsid w:val="00B641A1"/>
    <w:rsid w:val="00B64284"/>
    <w:rsid w:val="00B65F14"/>
    <w:rsid w:val="00B65F53"/>
    <w:rsid w:val="00B66DB0"/>
    <w:rsid w:val="00B6760F"/>
    <w:rsid w:val="00B67696"/>
    <w:rsid w:val="00B70E58"/>
    <w:rsid w:val="00B7107E"/>
    <w:rsid w:val="00B71401"/>
    <w:rsid w:val="00B71D7D"/>
    <w:rsid w:val="00B724DA"/>
    <w:rsid w:val="00B72918"/>
    <w:rsid w:val="00B732D0"/>
    <w:rsid w:val="00B737ED"/>
    <w:rsid w:val="00B738B2"/>
    <w:rsid w:val="00B73CE6"/>
    <w:rsid w:val="00B742F8"/>
    <w:rsid w:val="00B74E30"/>
    <w:rsid w:val="00B752E2"/>
    <w:rsid w:val="00B75C4A"/>
    <w:rsid w:val="00B76246"/>
    <w:rsid w:val="00B776CF"/>
    <w:rsid w:val="00B803B3"/>
    <w:rsid w:val="00B807DC"/>
    <w:rsid w:val="00B80C84"/>
    <w:rsid w:val="00B80FCC"/>
    <w:rsid w:val="00B81A65"/>
    <w:rsid w:val="00B8260E"/>
    <w:rsid w:val="00B8322B"/>
    <w:rsid w:val="00B842A5"/>
    <w:rsid w:val="00B8469F"/>
    <w:rsid w:val="00B85897"/>
    <w:rsid w:val="00B8641F"/>
    <w:rsid w:val="00B8698A"/>
    <w:rsid w:val="00B86AEF"/>
    <w:rsid w:val="00B86D5B"/>
    <w:rsid w:val="00B86EC1"/>
    <w:rsid w:val="00B902C0"/>
    <w:rsid w:val="00B90408"/>
    <w:rsid w:val="00B91A03"/>
    <w:rsid w:val="00B92344"/>
    <w:rsid w:val="00B92C87"/>
    <w:rsid w:val="00B93226"/>
    <w:rsid w:val="00B93358"/>
    <w:rsid w:val="00B93B25"/>
    <w:rsid w:val="00B93F0A"/>
    <w:rsid w:val="00B94BE7"/>
    <w:rsid w:val="00B953EF"/>
    <w:rsid w:val="00B9597D"/>
    <w:rsid w:val="00B95DAA"/>
    <w:rsid w:val="00B9615F"/>
    <w:rsid w:val="00B9673A"/>
    <w:rsid w:val="00B96FFD"/>
    <w:rsid w:val="00B97B57"/>
    <w:rsid w:val="00B97F62"/>
    <w:rsid w:val="00BA0673"/>
    <w:rsid w:val="00BA0B76"/>
    <w:rsid w:val="00BA1864"/>
    <w:rsid w:val="00BA2046"/>
    <w:rsid w:val="00BA2306"/>
    <w:rsid w:val="00BA25C7"/>
    <w:rsid w:val="00BA2900"/>
    <w:rsid w:val="00BA2CC9"/>
    <w:rsid w:val="00BA35F5"/>
    <w:rsid w:val="00BA418B"/>
    <w:rsid w:val="00BA48A2"/>
    <w:rsid w:val="00BA4A96"/>
    <w:rsid w:val="00BA5563"/>
    <w:rsid w:val="00BA5A64"/>
    <w:rsid w:val="00BA5B15"/>
    <w:rsid w:val="00BA61D8"/>
    <w:rsid w:val="00BA64B6"/>
    <w:rsid w:val="00BA7340"/>
    <w:rsid w:val="00BB191E"/>
    <w:rsid w:val="00BB1E78"/>
    <w:rsid w:val="00BB1EBC"/>
    <w:rsid w:val="00BB2BE8"/>
    <w:rsid w:val="00BB2D5C"/>
    <w:rsid w:val="00BB2EA2"/>
    <w:rsid w:val="00BB2F7A"/>
    <w:rsid w:val="00BB3976"/>
    <w:rsid w:val="00BB3A69"/>
    <w:rsid w:val="00BB3DF6"/>
    <w:rsid w:val="00BB3E46"/>
    <w:rsid w:val="00BB41AE"/>
    <w:rsid w:val="00BB4367"/>
    <w:rsid w:val="00BB46E4"/>
    <w:rsid w:val="00BB4BE6"/>
    <w:rsid w:val="00BB6C1F"/>
    <w:rsid w:val="00BB77CA"/>
    <w:rsid w:val="00BB7F02"/>
    <w:rsid w:val="00BC12F7"/>
    <w:rsid w:val="00BC1454"/>
    <w:rsid w:val="00BC1610"/>
    <w:rsid w:val="00BC1E6A"/>
    <w:rsid w:val="00BC2B26"/>
    <w:rsid w:val="00BC2F7F"/>
    <w:rsid w:val="00BC3F77"/>
    <w:rsid w:val="00BC4247"/>
    <w:rsid w:val="00BC4A1E"/>
    <w:rsid w:val="00BC5278"/>
    <w:rsid w:val="00BC61D9"/>
    <w:rsid w:val="00BD036C"/>
    <w:rsid w:val="00BD11AA"/>
    <w:rsid w:val="00BD1ECC"/>
    <w:rsid w:val="00BD42E4"/>
    <w:rsid w:val="00BD4DD9"/>
    <w:rsid w:val="00BD4ED2"/>
    <w:rsid w:val="00BD5449"/>
    <w:rsid w:val="00BD5956"/>
    <w:rsid w:val="00BD6BC7"/>
    <w:rsid w:val="00BD7116"/>
    <w:rsid w:val="00BD7328"/>
    <w:rsid w:val="00BE080E"/>
    <w:rsid w:val="00BE082F"/>
    <w:rsid w:val="00BE0CE6"/>
    <w:rsid w:val="00BE162B"/>
    <w:rsid w:val="00BE16F1"/>
    <w:rsid w:val="00BE296E"/>
    <w:rsid w:val="00BE2B0F"/>
    <w:rsid w:val="00BE30E2"/>
    <w:rsid w:val="00BE3BD3"/>
    <w:rsid w:val="00BE4EC8"/>
    <w:rsid w:val="00BE5166"/>
    <w:rsid w:val="00BE5CFB"/>
    <w:rsid w:val="00BE6981"/>
    <w:rsid w:val="00BE6B2C"/>
    <w:rsid w:val="00BE7053"/>
    <w:rsid w:val="00BE7245"/>
    <w:rsid w:val="00BF0063"/>
    <w:rsid w:val="00BF08B7"/>
    <w:rsid w:val="00BF216D"/>
    <w:rsid w:val="00BF2CB1"/>
    <w:rsid w:val="00BF2CB4"/>
    <w:rsid w:val="00BF356C"/>
    <w:rsid w:val="00BF3AEB"/>
    <w:rsid w:val="00BF3E91"/>
    <w:rsid w:val="00BF42FD"/>
    <w:rsid w:val="00BF4760"/>
    <w:rsid w:val="00BF4EB3"/>
    <w:rsid w:val="00BF4EB7"/>
    <w:rsid w:val="00BF53FD"/>
    <w:rsid w:val="00BF6087"/>
    <w:rsid w:val="00BF61F5"/>
    <w:rsid w:val="00BF702D"/>
    <w:rsid w:val="00BF7D28"/>
    <w:rsid w:val="00C0030D"/>
    <w:rsid w:val="00C02224"/>
    <w:rsid w:val="00C02B40"/>
    <w:rsid w:val="00C03A5D"/>
    <w:rsid w:val="00C03C0C"/>
    <w:rsid w:val="00C04139"/>
    <w:rsid w:val="00C05066"/>
    <w:rsid w:val="00C06685"/>
    <w:rsid w:val="00C0679D"/>
    <w:rsid w:val="00C06AC2"/>
    <w:rsid w:val="00C07E9F"/>
    <w:rsid w:val="00C10573"/>
    <w:rsid w:val="00C10A55"/>
    <w:rsid w:val="00C10EE3"/>
    <w:rsid w:val="00C11218"/>
    <w:rsid w:val="00C1234C"/>
    <w:rsid w:val="00C12B69"/>
    <w:rsid w:val="00C12CC6"/>
    <w:rsid w:val="00C13C99"/>
    <w:rsid w:val="00C1425D"/>
    <w:rsid w:val="00C142C1"/>
    <w:rsid w:val="00C15251"/>
    <w:rsid w:val="00C160BE"/>
    <w:rsid w:val="00C1662E"/>
    <w:rsid w:val="00C1668C"/>
    <w:rsid w:val="00C16918"/>
    <w:rsid w:val="00C16FFB"/>
    <w:rsid w:val="00C17A70"/>
    <w:rsid w:val="00C17B16"/>
    <w:rsid w:val="00C20944"/>
    <w:rsid w:val="00C2103B"/>
    <w:rsid w:val="00C216B9"/>
    <w:rsid w:val="00C21A0A"/>
    <w:rsid w:val="00C21BDA"/>
    <w:rsid w:val="00C2273C"/>
    <w:rsid w:val="00C22DE3"/>
    <w:rsid w:val="00C237A7"/>
    <w:rsid w:val="00C23CB7"/>
    <w:rsid w:val="00C246D3"/>
    <w:rsid w:val="00C24760"/>
    <w:rsid w:val="00C25508"/>
    <w:rsid w:val="00C25541"/>
    <w:rsid w:val="00C25984"/>
    <w:rsid w:val="00C25F98"/>
    <w:rsid w:val="00C25FFC"/>
    <w:rsid w:val="00C263FA"/>
    <w:rsid w:val="00C26BD3"/>
    <w:rsid w:val="00C306B9"/>
    <w:rsid w:val="00C326E2"/>
    <w:rsid w:val="00C32C89"/>
    <w:rsid w:val="00C33BF6"/>
    <w:rsid w:val="00C33F0D"/>
    <w:rsid w:val="00C3421B"/>
    <w:rsid w:val="00C346C4"/>
    <w:rsid w:val="00C35207"/>
    <w:rsid w:val="00C3558A"/>
    <w:rsid w:val="00C35AE4"/>
    <w:rsid w:val="00C35B45"/>
    <w:rsid w:val="00C35FC8"/>
    <w:rsid w:val="00C3608B"/>
    <w:rsid w:val="00C3622F"/>
    <w:rsid w:val="00C36428"/>
    <w:rsid w:val="00C372CA"/>
    <w:rsid w:val="00C3741C"/>
    <w:rsid w:val="00C37992"/>
    <w:rsid w:val="00C37ABE"/>
    <w:rsid w:val="00C43DB2"/>
    <w:rsid w:val="00C44035"/>
    <w:rsid w:val="00C44890"/>
    <w:rsid w:val="00C45008"/>
    <w:rsid w:val="00C45B55"/>
    <w:rsid w:val="00C46CAF"/>
    <w:rsid w:val="00C501B8"/>
    <w:rsid w:val="00C51A45"/>
    <w:rsid w:val="00C51AB5"/>
    <w:rsid w:val="00C52126"/>
    <w:rsid w:val="00C52467"/>
    <w:rsid w:val="00C550DC"/>
    <w:rsid w:val="00C55B6B"/>
    <w:rsid w:val="00C5640B"/>
    <w:rsid w:val="00C57A32"/>
    <w:rsid w:val="00C60D5A"/>
    <w:rsid w:val="00C6100E"/>
    <w:rsid w:val="00C612E6"/>
    <w:rsid w:val="00C61848"/>
    <w:rsid w:val="00C61D50"/>
    <w:rsid w:val="00C62C28"/>
    <w:rsid w:val="00C62EFF"/>
    <w:rsid w:val="00C633F8"/>
    <w:rsid w:val="00C634C3"/>
    <w:rsid w:val="00C63982"/>
    <w:rsid w:val="00C65F85"/>
    <w:rsid w:val="00C66C8B"/>
    <w:rsid w:val="00C67E4B"/>
    <w:rsid w:val="00C701A1"/>
    <w:rsid w:val="00C706F8"/>
    <w:rsid w:val="00C71820"/>
    <w:rsid w:val="00C71DF2"/>
    <w:rsid w:val="00C7258C"/>
    <w:rsid w:val="00C72C21"/>
    <w:rsid w:val="00C7339C"/>
    <w:rsid w:val="00C73793"/>
    <w:rsid w:val="00C7482C"/>
    <w:rsid w:val="00C74BE7"/>
    <w:rsid w:val="00C75B17"/>
    <w:rsid w:val="00C76915"/>
    <w:rsid w:val="00C77982"/>
    <w:rsid w:val="00C77C80"/>
    <w:rsid w:val="00C80342"/>
    <w:rsid w:val="00C8075F"/>
    <w:rsid w:val="00C8124E"/>
    <w:rsid w:val="00C81901"/>
    <w:rsid w:val="00C81C5C"/>
    <w:rsid w:val="00C822B6"/>
    <w:rsid w:val="00C82CB2"/>
    <w:rsid w:val="00C84827"/>
    <w:rsid w:val="00C85878"/>
    <w:rsid w:val="00C8623A"/>
    <w:rsid w:val="00C86CCF"/>
    <w:rsid w:val="00C900D4"/>
    <w:rsid w:val="00C9056D"/>
    <w:rsid w:val="00C90BF1"/>
    <w:rsid w:val="00C90ECB"/>
    <w:rsid w:val="00C91F5F"/>
    <w:rsid w:val="00C9276D"/>
    <w:rsid w:val="00C93678"/>
    <w:rsid w:val="00C93A9A"/>
    <w:rsid w:val="00C93C94"/>
    <w:rsid w:val="00C94931"/>
    <w:rsid w:val="00C95117"/>
    <w:rsid w:val="00C95651"/>
    <w:rsid w:val="00C95DDB"/>
    <w:rsid w:val="00C95F8D"/>
    <w:rsid w:val="00C96061"/>
    <w:rsid w:val="00CA0A63"/>
    <w:rsid w:val="00CA1014"/>
    <w:rsid w:val="00CA1858"/>
    <w:rsid w:val="00CA212B"/>
    <w:rsid w:val="00CA2205"/>
    <w:rsid w:val="00CA317B"/>
    <w:rsid w:val="00CA3195"/>
    <w:rsid w:val="00CA43C1"/>
    <w:rsid w:val="00CA51B8"/>
    <w:rsid w:val="00CA5681"/>
    <w:rsid w:val="00CA5B8A"/>
    <w:rsid w:val="00CA62B0"/>
    <w:rsid w:val="00CA67AE"/>
    <w:rsid w:val="00CA7019"/>
    <w:rsid w:val="00CA7270"/>
    <w:rsid w:val="00CB021A"/>
    <w:rsid w:val="00CB08AE"/>
    <w:rsid w:val="00CB1CA1"/>
    <w:rsid w:val="00CB1D08"/>
    <w:rsid w:val="00CB2420"/>
    <w:rsid w:val="00CB2FB2"/>
    <w:rsid w:val="00CB36E6"/>
    <w:rsid w:val="00CB3F4A"/>
    <w:rsid w:val="00CB3FFA"/>
    <w:rsid w:val="00CB42DD"/>
    <w:rsid w:val="00CB5096"/>
    <w:rsid w:val="00CB54BA"/>
    <w:rsid w:val="00CB6069"/>
    <w:rsid w:val="00CB6306"/>
    <w:rsid w:val="00CB7DF9"/>
    <w:rsid w:val="00CC15FA"/>
    <w:rsid w:val="00CC1716"/>
    <w:rsid w:val="00CC1A80"/>
    <w:rsid w:val="00CC1C87"/>
    <w:rsid w:val="00CC1E3F"/>
    <w:rsid w:val="00CC1F23"/>
    <w:rsid w:val="00CC2091"/>
    <w:rsid w:val="00CC2218"/>
    <w:rsid w:val="00CC2637"/>
    <w:rsid w:val="00CC2B71"/>
    <w:rsid w:val="00CC2BE8"/>
    <w:rsid w:val="00CC3994"/>
    <w:rsid w:val="00CC39D5"/>
    <w:rsid w:val="00CC3E62"/>
    <w:rsid w:val="00CC4586"/>
    <w:rsid w:val="00CC46A0"/>
    <w:rsid w:val="00CC4A2D"/>
    <w:rsid w:val="00CC4DBD"/>
    <w:rsid w:val="00CC516A"/>
    <w:rsid w:val="00CC6557"/>
    <w:rsid w:val="00CD2265"/>
    <w:rsid w:val="00CD349E"/>
    <w:rsid w:val="00CD3DB7"/>
    <w:rsid w:val="00CD489D"/>
    <w:rsid w:val="00CD56C4"/>
    <w:rsid w:val="00CD6602"/>
    <w:rsid w:val="00CD6D76"/>
    <w:rsid w:val="00CD7C4F"/>
    <w:rsid w:val="00CD7F5D"/>
    <w:rsid w:val="00CE0235"/>
    <w:rsid w:val="00CE04AD"/>
    <w:rsid w:val="00CE1086"/>
    <w:rsid w:val="00CE13A6"/>
    <w:rsid w:val="00CE25D7"/>
    <w:rsid w:val="00CE2B72"/>
    <w:rsid w:val="00CE33E9"/>
    <w:rsid w:val="00CE3756"/>
    <w:rsid w:val="00CE5B96"/>
    <w:rsid w:val="00CE5E6E"/>
    <w:rsid w:val="00CE670C"/>
    <w:rsid w:val="00CF2486"/>
    <w:rsid w:val="00CF2673"/>
    <w:rsid w:val="00CF26DB"/>
    <w:rsid w:val="00CF2E2C"/>
    <w:rsid w:val="00CF3348"/>
    <w:rsid w:val="00CF3CC4"/>
    <w:rsid w:val="00CF3DC9"/>
    <w:rsid w:val="00CF6011"/>
    <w:rsid w:val="00CF6689"/>
    <w:rsid w:val="00CF67E5"/>
    <w:rsid w:val="00CF7623"/>
    <w:rsid w:val="00CF7CFD"/>
    <w:rsid w:val="00D0020A"/>
    <w:rsid w:val="00D00921"/>
    <w:rsid w:val="00D00A05"/>
    <w:rsid w:val="00D00CD7"/>
    <w:rsid w:val="00D01AE6"/>
    <w:rsid w:val="00D01CC3"/>
    <w:rsid w:val="00D0228B"/>
    <w:rsid w:val="00D03CE0"/>
    <w:rsid w:val="00D03D57"/>
    <w:rsid w:val="00D044CA"/>
    <w:rsid w:val="00D06BD6"/>
    <w:rsid w:val="00D06E70"/>
    <w:rsid w:val="00D07867"/>
    <w:rsid w:val="00D116B1"/>
    <w:rsid w:val="00D12190"/>
    <w:rsid w:val="00D12682"/>
    <w:rsid w:val="00D1393B"/>
    <w:rsid w:val="00D139C6"/>
    <w:rsid w:val="00D14558"/>
    <w:rsid w:val="00D162BC"/>
    <w:rsid w:val="00D1780F"/>
    <w:rsid w:val="00D179C6"/>
    <w:rsid w:val="00D20E4D"/>
    <w:rsid w:val="00D22201"/>
    <w:rsid w:val="00D22E4C"/>
    <w:rsid w:val="00D24367"/>
    <w:rsid w:val="00D24477"/>
    <w:rsid w:val="00D256CA"/>
    <w:rsid w:val="00D2676C"/>
    <w:rsid w:val="00D269A9"/>
    <w:rsid w:val="00D27B0D"/>
    <w:rsid w:val="00D30E8C"/>
    <w:rsid w:val="00D323A3"/>
    <w:rsid w:val="00D326C5"/>
    <w:rsid w:val="00D328B7"/>
    <w:rsid w:val="00D32A7A"/>
    <w:rsid w:val="00D32B4D"/>
    <w:rsid w:val="00D33625"/>
    <w:rsid w:val="00D33FAB"/>
    <w:rsid w:val="00D342F2"/>
    <w:rsid w:val="00D34AF9"/>
    <w:rsid w:val="00D34B76"/>
    <w:rsid w:val="00D34C7E"/>
    <w:rsid w:val="00D354C5"/>
    <w:rsid w:val="00D36B4A"/>
    <w:rsid w:val="00D371F2"/>
    <w:rsid w:val="00D376AA"/>
    <w:rsid w:val="00D37A69"/>
    <w:rsid w:val="00D40B24"/>
    <w:rsid w:val="00D41631"/>
    <w:rsid w:val="00D4169B"/>
    <w:rsid w:val="00D41C88"/>
    <w:rsid w:val="00D41D13"/>
    <w:rsid w:val="00D41F9B"/>
    <w:rsid w:val="00D42607"/>
    <w:rsid w:val="00D4347D"/>
    <w:rsid w:val="00D4378C"/>
    <w:rsid w:val="00D4461F"/>
    <w:rsid w:val="00D44A77"/>
    <w:rsid w:val="00D451B7"/>
    <w:rsid w:val="00D45335"/>
    <w:rsid w:val="00D45B55"/>
    <w:rsid w:val="00D469C4"/>
    <w:rsid w:val="00D5008A"/>
    <w:rsid w:val="00D5045C"/>
    <w:rsid w:val="00D518D3"/>
    <w:rsid w:val="00D524ED"/>
    <w:rsid w:val="00D5263A"/>
    <w:rsid w:val="00D52AE1"/>
    <w:rsid w:val="00D55368"/>
    <w:rsid w:val="00D558EE"/>
    <w:rsid w:val="00D55E37"/>
    <w:rsid w:val="00D609AC"/>
    <w:rsid w:val="00D60ED5"/>
    <w:rsid w:val="00D6102F"/>
    <w:rsid w:val="00D6115E"/>
    <w:rsid w:val="00D6144D"/>
    <w:rsid w:val="00D614A8"/>
    <w:rsid w:val="00D61C14"/>
    <w:rsid w:val="00D62BC8"/>
    <w:rsid w:val="00D668C2"/>
    <w:rsid w:val="00D66EC4"/>
    <w:rsid w:val="00D6705D"/>
    <w:rsid w:val="00D70098"/>
    <w:rsid w:val="00D70732"/>
    <w:rsid w:val="00D70EEB"/>
    <w:rsid w:val="00D718BF"/>
    <w:rsid w:val="00D71F98"/>
    <w:rsid w:val="00D72861"/>
    <w:rsid w:val="00D72A23"/>
    <w:rsid w:val="00D73967"/>
    <w:rsid w:val="00D7501F"/>
    <w:rsid w:val="00D75254"/>
    <w:rsid w:val="00D75E01"/>
    <w:rsid w:val="00D77A4E"/>
    <w:rsid w:val="00D77B72"/>
    <w:rsid w:val="00D8026E"/>
    <w:rsid w:val="00D805ED"/>
    <w:rsid w:val="00D81543"/>
    <w:rsid w:val="00D81584"/>
    <w:rsid w:val="00D81DAD"/>
    <w:rsid w:val="00D820C1"/>
    <w:rsid w:val="00D8220C"/>
    <w:rsid w:val="00D824DE"/>
    <w:rsid w:val="00D82D2C"/>
    <w:rsid w:val="00D8304E"/>
    <w:rsid w:val="00D846BE"/>
    <w:rsid w:val="00D84B7A"/>
    <w:rsid w:val="00D84E79"/>
    <w:rsid w:val="00D85227"/>
    <w:rsid w:val="00D862C5"/>
    <w:rsid w:val="00D86BA2"/>
    <w:rsid w:val="00D874A1"/>
    <w:rsid w:val="00D876BA"/>
    <w:rsid w:val="00D876F1"/>
    <w:rsid w:val="00D87AE7"/>
    <w:rsid w:val="00D90095"/>
    <w:rsid w:val="00D90ECB"/>
    <w:rsid w:val="00D91156"/>
    <w:rsid w:val="00D9118D"/>
    <w:rsid w:val="00D917D5"/>
    <w:rsid w:val="00D91992"/>
    <w:rsid w:val="00D91E41"/>
    <w:rsid w:val="00D91FB4"/>
    <w:rsid w:val="00D92763"/>
    <w:rsid w:val="00D92B5A"/>
    <w:rsid w:val="00D93A67"/>
    <w:rsid w:val="00D93AD5"/>
    <w:rsid w:val="00D93F71"/>
    <w:rsid w:val="00D94DB9"/>
    <w:rsid w:val="00D954E6"/>
    <w:rsid w:val="00D9597D"/>
    <w:rsid w:val="00D95B70"/>
    <w:rsid w:val="00D96BEB"/>
    <w:rsid w:val="00D96D0C"/>
    <w:rsid w:val="00DA02B1"/>
    <w:rsid w:val="00DA10E6"/>
    <w:rsid w:val="00DA12F1"/>
    <w:rsid w:val="00DA1C42"/>
    <w:rsid w:val="00DA27B8"/>
    <w:rsid w:val="00DA3BD6"/>
    <w:rsid w:val="00DA472D"/>
    <w:rsid w:val="00DA5614"/>
    <w:rsid w:val="00DA697A"/>
    <w:rsid w:val="00DA7CDE"/>
    <w:rsid w:val="00DA7FE8"/>
    <w:rsid w:val="00DB02F4"/>
    <w:rsid w:val="00DB068B"/>
    <w:rsid w:val="00DB095D"/>
    <w:rsid w:val="00DB0E6A"/>
    <w:rsid w:val="00DB1282"/>
    <w:rsid w:val="00DB1B98"/>
    <w:rsid w:val="00DB2A0B"/>
    <w:rsid w:val="00DB326F"/>
    <w:rsid w:val="00DB338C"/>
    <w:rsid w:val="00DB33D7"/>
    <w:rsid w:val="00DB36D7"/>
    <w:rsid w:val="00DB36EE"/>
    <w:rsid w:val="00DB3A87"/>
    <w:rsid w:val="00DB4DFD"/>
    <w:rsid w:val="00DB4E10"/>
    <w:rsid w:val="00DB4F88"/>
    <w:rsid w:val="00DB514A"/>
    <w:rsid w:val="00DB5934"/>
    <w:rsid w:val="00DB5C05"/>
    <w:rsid w:val="00DB696E"/>
    <w:rsid w:val="00DB69C5"/>
    <w:rsid w:val="00DB6C9C"/>
    <w:rsid w:val="00DB7473"/>
    <w:rsid w:val="00DC07E4"/>
    <w:rsid w:val="00DC0C56"/>
    <w:rsid w:val="00DC0CE7"/>
    <w:rsid w:val="00DC115C"/>
    <w:rsid w:val="00DC48BE"/>
    <w:rsid w:val="00DC4983"/>
    <w:rsid w:val="00DC50D5"/>
    <w:rsid w:val="00DC661D"/>
    <w:rsid w:val="00DC67FB"/>
    <w:rsid w:val="00DC7954"/>
    <w:rsid w:val="00DD0460"/>
    <w:rsid w:val="00DD15C3"/>
    <w:rsid w:val="00DD25F7"/>
    <w:rsid w:val="00DD28EF"/>
    <w:rsid w:val="00DD2ED2"/>
    <w:rsid w:val="00DD4C0E"/>
    <w:rsid w:val="00DD54B0"/>
    <w:rsid w:val="00DD54C8"/>
    <w:rsid w:val="00DD5766"/>
    <w:rsid w:val="00DD5EB9"/>
    <w:rsid w:val="00DE072D"/>
    <w:rsid w:val="00DE0C7E"/>
    <w:rsid w:val="00DE1091"/>
    <w:rsid w:val="00DE1C73"/>
    <w:rsid w:val="00DE2B59"/>
    <w:rsid w:val="00DE2EFB"/>
    <w:rsid w:val="00DE427C"/>
    <w:rsid w:val="00DE4E55"/>
    <w:rsid w:val="00DE5777"/>
    <w:rsid w:val="00DE6377"/>
    <w:rsid w:val="00DE67D2"/>
    <w:rsid w:val="00DE6C1F"/>
    <w:rsid w:val="00DE7F56"/>
    <w:rsid w:val="00DF0899"/>
    <w:rsid w:val="00DF0EF1"/>
    <w:rsid w:val="00DF144B"/>
    <w:rsid w:val="00DF1510"/>
    <w:rsid w:val="00DF32E5"/>
    <w:rsid w:val="00DF43F6"/>
    <w:rsid w:val="00DF4805"/>
    <w:rsid w:val="00DF4824"/>
    <w:rsid w:val="00DF588C"/>
    <w:rsid w:val="00DF6722"/>
    <w:rsid w:val="00DF76FF"/>
    <w:rsid w:val="00E006F7"/>
    <w:rsid w:val="00E00F0C"/>
    <w:rsid w:val="00E00FA4"/>
    <w:rsid w:val="00E0152E"/>
    <w:rsid w:val="00E02502"/>
    <w:rsid w:val="00E0256F"/>
    <w:rsid w:val="00E02708"/>
    <w:rsid w:val="00E03B84"/>
    <w:rsid w:val="00E041B3"/>
    <w:rsid w:val="00E04E7D"/>
    <w:rsid w:val="00E05339"/>
    <w:rsid w:val="00E057ED"/>
    <w:rsid w:val="00E07023"/>
    <w:rsid w:val="00E073A5"/>
    <w:rsid w:val="00E07991"/>
    <w:rsid w:val="00E07D90"/>
    <w:rsid w:val="00E1054C"/>
    <w:rsid w:val="00E10A4E"/>
    <w:rsid w:val="00E10F89"/>
    <w:rsid w:val="00E119D7"/>
    <w:rsid w:val="00E12B23"/>
    <w:rsid w:val="00E13A23"/>
    <w:rsid w:val="00E147B0"/>
    <w:rsid w:val="00E14CF4"/>
    <w:rsid w:val="00E16FBD"/>
    <w:rsid w:val="00E202E4"/>
    <w:rsid w:val="00E21467"/>
    <w:rsid w:val="00E21699"/>
    <w:rsid w:val="00E21930"/>
    <w:rsid w:val="00E21C86"/>
    <w:rsid w:val="00E21F88"/>
    <w:rsid w:val="00E222E3"/>
    <w:rsid w:val="00E2385E"/>
    <w:rsid w:val="00E23B21"/>
    <w:rsid w:val="00E23E04"/>
    <w:rsid w:val="00E23E74"/>
    <w:rsid w:val="00E24381"/>
    <w:rsid w:val="00E24E88"/>
    <w:rsid w:val="00E24F34"/>
    <w:rsid w:val="00E25E8A"/>
    <w:rsid w:val="00E260DC"/>
    <w:rsid w:val="00E26232"/>
    <w:rsid w:val="00E26CA8"/>
    <w:rsid w:val="00E27530"/>
    <w:rsid w:val="00E27B84"/>
    <w:rsid w:val="00E27FB0"/>
    <w:rsid w:val="00E30085"/>
    <w:rsid w:val="00E30965"/>
    <w:rsid w:val="00E30DC9"/>
    <w:rsid w:val="00E310AE"/>
    <w:rsid w:val="00E32779"/>
    <w:rsid w:val="00E329BC"/>
    <w:rsid w:val="00E32D71"/>
    <w:rsid w:val="00E33F72"/>
    <w:rsid w:val="00E3426F"/>
    <w:rsid w:val="00E34560"/>
    <w:rsid w:val="00E34CA2"/>
    <w:rsid w:val="00E358FA"/>
    <w:rsid w:val="00E3685F"/>
    <w:rsid w:val="00E36AFF"/>
    <w:rsid w:val="00E36B05"/>
    <w:rsid w:val="00E36B39"/>
    <w:rsid w:val="00E40513"/>
    <w:rsid w:val="00E40AC0"/>
    <w:rsid w:val="00E40B29"/>
    <w:rsid w:val="00E40E9B"/>
    <w:rsid w:val="00E40F77"/>
    <w:rsid w:val="00E40FA7"/>
    <w:rsid w:val="00E41429"/>
    <w:rsid w:val="00E41A6C"/>
    <w:rsid w:val="00E42B27"/>
    <w:rsid w:val="00E42B4E"/>
    <w:rsid w:val="00E42C55"/>
    <w:rsid w:val="00E42F4E"/>
    <w:rsid w:val="00E433F5"/>
    <w:rsid w:val="00E4383E"/>
    <w:rsid w:val="00E439A7"/>
    <w:rsid w:val="00E44D3A"/>
    <w:rsid w:val="00E4510D"/>
    <w:rsid w:val="00E4583F"/>
    <w:rsid w:val="00E45EBB"/>
    <w:rsid w:val="00E45F35"/>
    <w:rsid w:val="00E45F73"/>
    <w:rsid w:val="00E46097"/>
    <w:rsid w:val="00E46BA3"/>
    <w:rsid w:val="00E46F29"/>
    <w:rsid w:val="00E476F1"/>
    <w:rsid w:val="00E47A1E"/>
    <w:rsid w:val="00E47CA3"/>
    <w:rsid w:val="00E47F09"/>
    <w:rsid w:val="00E504F7"/>
    <w:rsid w:val="00E51C83"/>
    <w:rsid w:val="00E52485"/>
    <w:rsid w:val="00E52B2F"/>
    <w:rsid w:val="00E53658"/>
    <w:rsid w:val="00E5407F"/>
    <w:rsid w:val="00E549F9"/>
    <w:rsid w:val="00E55351"/>
    <w:rsid w:val="00E558E8"/>
    <w:rsid w:val="00E56E4B"/>
    <w:rsid w:val="00E57586"/>
    <w:rsid w:val="00E57A65"/>
    <w:rsid w:val="00E57B6A"/>
    <w:rsid w:val="00E6089B"/>
    <w:rsid w:val="00E6175C"/>
    <w:rsid w:val="00E626E2"/>
    <w:rsid w:val="00E63054"/>
    <w:rsid w:val="00E63E1D"/>
    <w:rsid w:val="00E65650"/>
    <w:rsid w:val="00E65CB6"/>
    <w:rsid w:val="00E66767"/>
    <w:rsid w:val="00E7032E"/>
    <w:rsid w:val="00E712C2"/>
    <w:rsid w:val="00E72760"/>
    <w:rsid w:val="00E72897"/>
    <w:rsid w:val="00E73CB5"/>
    <w:rsid w:val="00E74A48"/>
    <w:rsid w:val="00E760A4"/>
    <w:rsid w:val="00E76354"/>
    <w:rsid w:val="00E76D7A"/>
    <w:rsid w:val="00E76E78"/>
    <w:rsid w:val="00E77E26"/>
    <w:rsid w:val="00E80E30"/>
    <w:rsid w:val="00E81077"/>
    <w:rsid w:val="00E8291D"/>
    <w:rsid w:val="00E8343A"/>
    <w:rsid w:val="00E8376A"/>
    <w:rsid w:val="00E83785"/>
    <w:rsid w:val="00E852DA"/>
    <w:rsid w:val="00E85CC8"/>
    <w:rsid w:val="00E8630C"/>
    <w:rsid w:val="00E863FB"/>
    <w:rsid w:val="00E86D6E"/>
    <w:rsid w:val="00E90BE9"/>
    <w:rsid w:val="00E90D3A"/>
    <w:rsid w:val="00E9130A"/>
    <w:rsid w:val="00E914BC"/>
    <w:rsid w:val="00E9270D"/>
    <w:rsid w:val="00E92C97"/>
    <w:rsid w:val="00E93276"/>
    <w:rsid w:val="00E945D2"/>
    <w:rsid w:val="00E94B92"/>
    <w:rsid w:val="00E9641A"/>
    <w:rsid w:val="00E9682E"/>
    <w:rsid w:val="00E96C2F"/>
    <w:rsid w:val="00E96DEF"/>
    <w:rsid w:val="00E971ED"/>
    <w:rsid w:val="00EA08CB"/>
    <w:rsid w:val="00EA2235"/>
    <w:rsid w:val="00EA2E6C"/>
    <w:rsid w:val="00EA3EAB"/>
    <w:rsid w:val="00EA4E00"/>
    <w:rsid w:val="00EA5584"/>
    <w:rsid w:val="00EA57E3"/>
    <w:rsid w:val="00EA62DB"/>
    <w:rsid w:val="00EA70E5"/>
    <w:rsid w:val="00EA7C29"/>
    <w:rsid w:val="00EB0498"/>
    <w:rsid w:val="00EB06B1"/>
    <w:rsid w:val="00EB14F2"/>
    <w:rsid w:val="00EB1FCE"/>
    <w:rsid w:val="00EB3425"/>
    <w:rsid w:val="00EB453B"/>
    <w:rsid w:val="00EB71DB"/>
    <w:rsid w:val="00EC03DE"/>
    <w:rsid w:val="00EC099F"/>
    <w:rsid w:val="00EC12AE"/>
    <w:rsid w:val="00EC1B74"/>
    <w:rsid w:val="00EC24B4"/>
    <w:rsid w:val="00EC27C4"/>
    <w:rsid w:val="00EC2EA3"/>
    <w:rsid w:val="00EC32A2"/>
    <w:rsid w:val="00EC3754"/>
    <w:rsid w:val="00EC3CE0"/>
    <w:rsid w:val="00EC42FC"/>
    <w:rsid w:val="00EC4BDD"/>
    <w:rsid w:val="00EC5577"/>
    <w:rsid w:val="00EC6C79"/>
    <w:rsid w:val="00EC7040"/>
    <w:rsid w:val="00EC7355"/>
    <w:rsid w:val="00EC740D"/>
    <w:rsid w:val="00ED02A9"/>
    <w:rsid w:val="00ED0538"/>
    <w:rsid w:val="00ED06A4"/>
    <w:rsid w:val="00ED19C9"/>
    <w:rsid w:val="00ED2000"/>
    <w:rsid w:val="00ED2A83"/>
    <w:rsid w:val="00ED2E1C"/>
    <w:rsid w:val="00ED31E5"/>
    <w:rsid w:val="00ED3908"/>
    <w:rsid w:val="00ED3A9D"/>
    <w:rsid w:val="00ED414C"/>
    <w:rsid w:val="00ED4227"/>
    <w:rsid w:val="00ED4369"/>
    <w:rsid w:val="00ED555C"/>
    <w:rsid w:val="00ED6AC5"/>
    <w:rsid w:val="00ED7EC4"/>
    <w:rsid w:val="00EE32E9"/>
    <w:rsid w:val="00EE354D"/>
    <w:rsid w:val="00EE4F5D"/>
    <w:rsid w:val="00EE76E8"/>
    <w:rsid w:val="00EE7A57"/>
    <w:rsid w:val="00EF0171"/>
    <w:rsid w:val="00EF1272"/>
    <w:rsid w:val="00EF2B0C"/>
    <w:rsid w:val="00EF304C"/>
    <w:rsid w:val="00EF43D2"/>
    <w:rsid w:val="00EF4B81"/>
    <w:rsid w:val="00EF55A0"/>
    <w:rsid w:val="00EF5EB9"/>
    <w:rsid w:val="00EF61E5"/>
    <w:rsid w:val="00EF708B"/>
    <w:rsid w:val="00EF77C8"/>
    <w:rsid w:val="00F00131"/>
    <w:rsid w:val="00F0062B"/>
    <w:rsid w:val="00F0081D"/>
    <w:rsid w:val="00F008DF"/>
    <w:rsid w:val="00F00929"/>
    <w:rsid w:val="00F00D6C"/>
    <w:rsid w:val="00F01821"/>
    <w:rsid w:val="00F01C45"/>
    <w:rsid w:val="00F027DF"/>
    <w:rsid w:val="00F032B7"/>
    <w:rsid w:val="00F032FF"/>
    <w:rsid w:val="00F03620"/>
    <w:rsid w:val="00F041A5"/>
    <w:rsid w:val="00F0512B"/>
    <w:rsid w:val="00F061B4"/>
    <w:rsid w:val="00F0620C"/>
    <w:rsid w:val="00F06372"/>
    <w:rsid w:val="00F101A1"/>
    <w:rsid w:val="00F1055C"/>
    <w:rsid w:val="00F11832"/>
    <w:rsid w:val="00F12ABC"/>
    <w:rsid w:val="00F12CB8"/>
    <w:rsid w:val="00F1326D"/>
    <w:rsid w:val="00F136EA"/>
    <w:rsid w:val="00F13E04"/>
    <w:rsid w:val="00F14075"/>
    <w:rsid w:val="00F14D38"/>
    <w:rsid w:val="00F14E3E"/>
    <w:rsid w:val="00F202D6"/>
    <w:rsid w:val="00F20D5D"/>
    <w:rsid w:val="00F21778"/>
    <w:rsid w:val="00F21D2B"/>
    <w:rsid w:val="00F21EB7"/>
    <w:rsid w:val="00F227BB"/>
    <w:rsid w:val="00F23712"/>
    <w:rsid w:val="00F237DC"/>
    <w:rsid w:val="00F23E1E"/>
    <w:rsid w:val="00F2400C"/>
    <w:rsid w:val="00F2518A"/>
    <w:rsid w:val="00F258A0"/>
    <w:rsid w:val="00F25EB9"/>
    <w:rsid w:val="00F267C1"/>
    <w:rsid w:val="00F26A58"/>
    <w:rsid w:val="00F273E2"/>
    <w:rsid w:val="00F27420"/>
    <w:rsid w:val="00F277ED"/>
    <w:rsid w:val="00F31319"/>
    <w:rsid w:val="00F31CF1"/>
    <w:rsid w:val="00F31EF0"/>
    <w:rsid w:val="00F32E27"/>
    <w:rsid w:val="00F3319A"/>
    <w:rsid w:val="00F3393C"/>
    <w:rsid w:val="00F339D0"/>
    <w:rsid w:val="00F33C9A"/>
    <w:rsid w:val="00F343B6"/>
    <w:rsid w:val="00F351E2"/>
    <w:rsid w:val="00F35ACA"/>
    <w:rsid w:val="00F367A9"/>
    <w:rsid w:val="00F40984"/>
    <w:rsid w:val="00F40A21"/>
    <w:rsid w:val="00F41038"/>
    <w:rsid w:val="00F41265"/>
    <w:rsid w:val="00F4280C"/>
    <w:rsid w:val="00F42A61"/>
    <w:rsid w:val="00F42A82"/>
    <w:rsid w:val="00F42DD2"/>
    <w:rsid w:val="00F42E95"/>
    <w:rsid w:val="00F4389B"/>
    <w:rsid w:val="00F4395F"/>
    <w:rsid w:val="00F43F3D"/>
    <w:rsid w:val="00F44E2A"/>
    <w:rsid w:val="00F4525C"/>
    <w:rsid w:val="00F45FA4"/>
    <w:rsid w:val="00F46148"/>
    <w:rsid w:val="00F464EF"/>
    <w:rsid w:val="00F46A90"/>
    <w:rsid w:val="00F470EA"/>
    <w:rsid w:val="00F511D9"/>
    <w:rsid w:val="00F5156E"/>
    <w:rsid w:val="00F541E0"/>
    <w:rsid w:val="00F54B59"/>
    <w:rsid w:val="00F5520B"/>
    <w:rsid w:val="00F558B7"/>
    <w:rsid w:val="00F55E0D"/>
    <w:rsid w:val="00F5779F"/>
    <w:rsid w:val="00F57968"/>
    <w:rsid w:val="00F60381"/>
    <w:rsid w:val="00F6062E"/>
    <w:rsid w:val="00F60C34"/>
    <w:rsid w:val="00F611B5"/>
    <w:rsid w:val="00F61447"/>
    <w:rsid w:val="00F61DF8"/>
    <w:rsid w:val="00F6204D"/>
    <w:rsid w:val="00F6270E"/>
    <w:rsid w:val="00F6326F"/>
    <w:rsid w:val="00F6403A"/>
    <w:rsid w:val="00F645C3"/>
    <w:rsid w:val="00F6604C"/>
    <w:rsid w:val="00F66740"/>
    <w:rsid w:val="00F67483"/>
    <w:rsid w:val="00F70281"/>
    <w:rsid w:val="00F714A6"/>
    <w:rsid w:val="00F72E69"/>
    <w:rsid w:val="00F73939"/>
    <w:rsid w:val="00F75349"/>
    <w:rsid w:val="00F75543"/>
    <w:rsid w:val="00F75F51"/>
    <w:rsid w:val="00F76109"/>
    <w:rsid w:val="00F76F1A"/>
    <w:rsid w:val="00F77723"/>
    <w:rsid w:val="00F778C9"/>
    <w:rsid w:val="00F8077F"/>
    <w:rsid w:val="00F8078B"/>
    <w:rsid w:val="00F80D2F"/>
    <w:rsid w:val="00F81298"/>
    <w:rsid w:val="00F81C64"/>
    <w:rsid w:val="00F840D4"/>
    <w:rsid w:val="00F8565F"/>
    <w:rsid w:val="00F872F4"/>
    <w:rsid w:val="00F8779B"/>
    <w:rsid w:val="00F87D25"/>
    <w:rsid w:val="00F90403"/>
    <w:rsid w:val="00F90CC8"/>
    <w:rsid w:val="00F90FEE"/>
    <w:rsid w:val="00F91DE3"/>
    <w:rsid w:val="00F93271"/>
    <w:rsid w:val="00F93D26"/>
    <w:rsid w:val="00F9499F"/>
    <w:rsid w:val="00F94C49"/>
    <w:rsid w:val="00F951A4"/>
    <w:rsid w:val="00F95E19"/>
    <w:rsid w:val="00F96477"/>
    <w:rsid w:val="00F96B12"/>
    <w:rsid w:val="00F97C8E"/>
    <w:rsid w:val="00F97CB4"/>
    <w:rsid w:val="00FA0217"/>
    <w:rsid w:val="00FA0DE8"/>
    <w:rsid w:val="00FA24BD"/>
    <w:rsid w:val="00FA2CB9"/>
    <w:rsid w:val="00FA2D44"/>
    <w:rsid w:val="00FA3A11"/>
    <w:rsid w:val="00FA4E4B"/>
    <w:rsid w:val="00FA58EE"/>
    <w:rsid w:val="00FA63B4"/>
    <w:rsid w:val="00FA6F2E"/>
    <w:rsid w:val="00FA7993"/>
    <w:rsid w:val="00FA7A19"/>
    <w:rsid w:val="00FB0488"/>
    <w:rsid w:val="00FB159C"/>
    <w:rsid w:val="00FB1928"/>
    <w:rsid w:val="00FB21D5"/>
    <w:rsid w:val="00FB37D1"/>
    <w:rsid w:val="00FB4008"/>
    <w:rsid w:val="00FB41A6"/>
    <w:rsid w:val="00FB434D"/>
    <w:rsid w:val="00FB449A"/>
    <w:rsid w:val="00FB5915"/>
    <w:rsid w:val="00FB5B70"/>
    <w:rsid w:val="00FB6567"/>
    <w:rsid w:val="00FB68B0"/>
    <w:rsid w:val="00FC02A3"/>
    <w:rsid w:val="00FC04BE"/>
    <w:rsid w:val="00FC0DB4"/>
    <w:rsid w:val="00FC137E"/>
    <w:rsid w:val="00FC21F7"/>
    <w:rsid w:val="00FC2579"/>
    <w:rsid w:val="00FC29A8"/>
    <w:rsid w:val="00FC2FC6"/>
    <w:rsid w:val="00FC30BE"/>
    <w:rsid w:val="00FC4A9F"/>
    <w:rsid w:val="00FC5187"/>
    <w:rsid w:val="00FC528F"/>
    <w:rsid w:val="00FC53E8"/>
    <w:rsid w:val="00FC55D0"/>
    <w:rsid w:val="00FC5CF7"/>
    <w:rsid w:val="00FC5FC1"/>
    <w:rsid w:val="00FC75D8"/>
    <w:rsid w:val="00FC7844"/>
    <w:rsid w:val="00FC7C50"/>
    <w:rsid w:val="00FD0210"/>
    <w:rsid w:val="00FD137D"/>
    <w:rsid w:val="00FD1F63"/>
    <w:rsid w:val="00FD2FC9"/>
    <w:rsid w:val="00FD3416"/>
    <w:rsid w:val="00FD3688"/>
    <w:rsid w:val="00FD444D"/>
    <w:rsid w:val="00FD470A"/>
    <w:rsid w:val="00FD47F0"/>
    <w:rsid w:val="00FD575F"/>
    <w:rsid w:val="00FD6024"/>
    <w:rsid w:val="00FD6602"/>
    <w:rsid w:val="00FD7E42"/>
    <w:rsid w:val="00FE01B1"/>
    <w:rsid w:val="00FE05C4"/>
    <w:rsid w:val="00FE0BD7"/>
    <w:rsid w:val="00FE0EB9"/>
    <w:rsid w:val="00FE1F84"/>
    <w:rsid w:val="00FE2A16"/>
    <w:rsid w:val="00FE2BE9"/>
    <w:rsid w:val="00FE2DF1"/>
    <w:rsid w:val="00FE329A"/>
    <w:rsid w:val="00FE3C7D"/>
    <w:rsid w:val="00FE4298"/>
    <w:rsid w:val="00FE43C5"/>
    <w:rsid w:val="00FE45C2"/>
    <w:rsid w:val="00FE56A5"/>
    <w:rsid w:val="00FE5E19"/>
    <w:rsid w:val="00FE693D"/>
    <w:rsid w:val="00FE7385"/>
    <w:rsid w:val="00FE7829"/>
    <w:rsid w:val="00FF041D"/>
    <w:rsid w:val="00FF0D6E"/>
    <w:rsid w:val="00FF1060"/>
    <w:rsid w:val="00FF149D"/>
    <w:rsid w:val="00FF198F"/>
    <w:rsid w:val="00FF211F"/>
    <w:rsid w:val="00FF2B2E"/>
    <w:rsid w:val="00FF2CF0"/>
    <w:rsid w:val="00FF2D19"/>
    <w:rsid w:val="00FF2F06"/>
    <w:rsid w:val="00FF3089"/>
    <w:rsid w:val="00FF35A8"/>
    <w:rsid w:val="00FF3EBE"/>
    <w:rsid w:val="00FF5170"/>
    <w:rsid w:val="00FF5531"/>
    <w:rsid w:val="00FF5881"/>
    <w:rsid w:val="00FF5911"/>
    <w:rsid w:val="00FF5BB8"/>
    <w:rsid w:val="00FF693A"/>
    <w:rsid w:val="00FF6EA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B052"/>
  <w15:docId w15:val="{51454E27-9C1E-4743-8A5B-D7603AE4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9F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2A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C5517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unhideWhenUsed/>
    <w:rsid w:val="000A0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98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A0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9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984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C21F7"/>
    <w:rPr>
      <w:color w:val="954F72"/>
      <w:u w:val="single"/>
    </w:rPr>
  </w:style>
  <w:style w:type="paragraph" w:customStyle="1" w:styleId="tbl-txt2">
    <w:name w:val="tbl-txt2"/>
    <w:basedOn w:val="Normal"/>
    <w:rsid w:val="00792DF9"/>
    <w:pPr>
      <w:spacing w:before="60" w:after="60" w:line="312" w:lineRule="atLeast"/>
    </w:pPr>
    <w:rPr>
      <w:rFonts w:ascii="Times New Roman" w:eastAsia="Times New Roman" w:hAnsi="Times New Roman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41D9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41D97"/>
    <w:rPr>
      <w:sz w:val="22"/>
      <w:szCs w:val="22"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uiPriority w:val="34"/>
    <w:locked/>
    <w:rsid w:val="00510DEF"/>
    <w:rPr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91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B191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942289"/>
    <w:rPr>
      <w:i/>
      <w:iCs/>
      <w:color w:val="404040"/>
    </w:rPr>
  </w:style>
  <w:style w:type="paragraph" w:customStyle="1" w:styleId="List2">
    <w:name w:val="List2"/>
    <w:basedOn w:val="Normal"/>
    <w:rsid w:val="00FD3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FD3416"/>
  </w:style>
  <w:style w:type="character" w:styleId="UnresolvedMention">
    <w:name w:val="Unresolved Mention"/>
    <w:basedOn w:val="DefaultParagraphFont"/>
    <w:uiPriority w:val="99"/>
    <w:semiHidden/>
    <w:unhideWhenUsed/>
    <w:rsid w:val="009062E0"/>
    <w:rPr>
      <w:color w:val="605E5C"/>
      <w:shd w:val="clear" w:color="auto" w:fill="E1DFDD"/>
    </w:rPr>
  </w:style>
  <w:style w:type="paragraph" w:customStyle="1" w:styleId="Style1">
    <w:name w:val="Style1"/>
    <w:basedOn w:val="Heading1"/>
    <w:next w:val="Default"/>
    <w:link w:val="Style1Char"/>
    <w:autoRedefine/>
    <w:qFormat/>
    <w:rsid w:val="0063641C"/>
    <w:pPr>
      <w:widowControl w:val="0"/>
      <w:pBdr>
        <w:top w:val="single" w:sz="4" w:space="1" w:color="auto"/>
        <w:bottom w:val="single" w:sz="4" w:space="1" w:color="auto"/>
      </w:pBdr>
      <w:shd w:val="clear" w:color="auto" w:fill="9CC2E5"/>
      <w:spacing w:before="120" w:line="240" w:lineRule="auto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Style1Char">
    <w:name w:val="Style1 Char"/>
    <w:basedOn w:val="ListParagraphChar"/>
    <w:link w:val="Style1"/>
    <w:rsid w:val="0063641C"/>
    <w:rPr>
      <w:rFonts w:ascii="Times New Roman" w:eastAsiaTheme="majorEastAsia" w:hAnsi="Times New Roman"/>
      <w:b/>
      <w:sz w:val="24"/>
      <w:szCs w:val="24"/>
      <w:shd w:val="clear" w:color="auto" w:fill="9CC2E5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12A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E927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rq.mon.bg/home" TargetMode="External"/><Relationship Id="rId1" Type="http://schemas.openxmlformats.org/officeDocument/2006/relationships/hyperlink" Target="https://www.coe.int/en/web/reference-framework-of-competences-for-democratic-culture/rfcd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11CD-1AF8-40D9-B224-3786EC6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24</Pages>
  <Words>7155</Words>
  <Characters>40790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Radina Boyanova</cp:lastModifiedBy>
  <cp:revision>11</cp:revision>
  <cp:lastPrinted>2023-12-11T12:48:00Z</cp:lastPrinted>
  <dcterms:created xsi:type="dcterms:W3CDTF">2024-11-14T13:10:00Z</dcterms:created>
  <dcterms:modified xsi:type="dcterms:W3CDTF">2024-11-19T07:53:00Z</dcterms:modified>
</cp:coreProperties>
</file>